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3" w:rsidRPr="000C5943" w:rsidRDefault="000C5943" w:rsidP="000C59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943">
        <w:rPr>
          <w:rFonts w:ascii="Times New Roman" w:hAnsi="Times New Roman" w:cs="Times New Roman"/>
          <w:sz w:val="28"/>
          <w:szCs w:val="28"/>
          <w:lang w:val="uk-UA"/>
        </w:rPr>
        <w:t>Вісімнадцяте</w:t>
      </w:r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</w:p>
    <w:p w:rsidR="00306B99" w:rsidRDefault="00306B99" w:rsidP="0030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0C5943" w:rsidRPr="000C5943" w:rsidRDefault="000C5943" w:rsidP="000C59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0C5943" w:rsidRPr="000C5943" w:rsidRDefault="000C5943" w:rsidP="000C59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5943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5943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І.Франком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. </w:t>
      </w:r>
      <w:r w:rsidRPr="000C5943"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(ПОВІДОМЛЕННЯ) </w:t>
      </w:r>
      <w:r w:rsidRPr="000C5943">
        <w:rPr>
          <w:rFonts w:ascii="Times New Roman" w:hAnsi="Times New Roman" w:cs="Times New Roman"/>
          <w:sz w:val="28"/>
          <w:szCs w:val="28"/>
        </w:rPr>
        <w:t xml:space="preserve">Неоромантизм як основа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естетичної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. </w:t>
      </w:r>
      <w:r w:rsidRPr="000C5943"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(Повідомлення) </w:t>
      </w:r>
      <w:r w:rsidRPr="000C59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594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Contra</w:t>
      </w:r>
      <w:r w:rsidRPr="000C5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spem</w:t>
      </w:r>
      <w:proofErr w:type="spellEnd"/>
      <w:r w:rsidRPr="000C5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spero</w:t>
      </w:r>
      <w:proofErr w:type="spellEnd"/>
      <w:r w:rsidRPr="000C5943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Pr="000C59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0C594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5943">
        <w:rPr>
          <w:rFonts w:ascii="Times New Roman" w:hAnsi="Times New Roman" w:cs="Times New Roman"/>
          <w:sz w:val="28"/>
          <w:szCs w:val="28"/>
        </w:rPr>
        <w:t>ітоглядна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вольової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C5943">
        <w:rPr>
          <w:rFonts w:ascii="Times New Roman" w:hAnsi="Times New Roman" w:cs="Times New Roman"/>
          <w:sz w:val="28"/>
          <w:szCs w:val="28"/>
          <w:lang w:val="uk-UA"/>
        </w:rPr>
        <w:t>.(Аналіз вірша)</w:t>
      </w:r>
    </w:p>
    <w:p w:rsidR="000C5943" w:rsidRPr="000C5943" w:rsidRDefault="000C5943" w:rsidP="000C59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5943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-  </w:t>
      </w:r>
      <w:hyperlink r:id="rId5" w:history="1">
        <w:r w:rsidRPr="000C5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https://www.youtube.com/watch?v=pnp9kWunmCQ</w:t>
        </w:r>
      </w:hyperlink>
    </w:p>
    <w:p w:rsidR="000C5943" w:rsidRPr="000C5943" w:rsidRDefault="000C5943" w:rsidP="000C5943">
      <w:pPr>
        <w:spacing w:before="201" w:after="33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1A1A"/>
          <w:kern w:val="36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</w:rPr>
        <w:t>Contra</w:t>
      </w:r>
      <w:proofErr w:type="spellEnd"/>
      <w:r w:rsidRPr="000C5943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</w:rPr>
        <w:t>spem</w:t>
      </w:r>
      <w:proofErr w:type="spellEnd"/>
      <w:r w:rsidRPr="000C5943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</w:rPr>
        <w:t>spero</w:t>
      </w:r>
      <w:proofErr w:type="spellEnd"/>
      <w:r w:rsidRPr="000C5943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</w:rPr>
        <w:t>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C5943" w:rsidRPr="000C5943" w:rsidTr="000C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943" w:rsidRPr="000C5943" w:rsidRDefault="000C5943" w:rsidP="000C5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C5943" w:rsidRPr="000C5943" w:rsidRDefault="000C5943" w:rsidP="000C59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Гетьте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думи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хмари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осінні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ж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тепера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 золота!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так </w:t>
      </w:r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жалю, в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голосінні</w:t>
      </w:r>
      <w:proofErr w:type="spellEnd"/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Проминуть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літа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хочу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крізь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сльози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сміятись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лиха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співати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існі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надії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сподіватись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хочу!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Геть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думи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сумні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вбогім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сумнім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перелозі</w:t>
      </w:r>
      <w:proofErr w:type="spellEnd"/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сіять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барвисті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квітки</w:t>
      </w:r>
      <w:proofErr w:type="spellEnd"/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сіять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квітки</w:t>
      </w:r>
      <w:proofErr w:type="spellEnd"/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лить на них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сльози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гіркі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сліз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гарячих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розтане</w:t>
      </w:r>
      <w:proofErr w:type="spellEnd"/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кора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льодовая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міцна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зійдуть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настане</w:t>
      </w:r>
      <w:proofErr w:type="spellEnd"/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мене весела весна.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на гору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круту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крем’яную</w:t>
      </w:r>
      <w:proofErr w:type="spellEnd"/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камінь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важкий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ідіймать</w:t>
      </w:r>
      <w:proofErr w:type="spellEnd"/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несучи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вагу ту страшную,</w:t>
      </w:r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</w:t>
      </w: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існю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співать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довгу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темную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нічку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невидну</w:t>
      </w:r>
      <w:proofErr w:type="spellEnd"/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стулю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хвильку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очей,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шукатиму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зірку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Ясну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владарку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темних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ночей.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Так! я буду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крізь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сльози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сміятись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лиха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співати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існі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надії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сподіватись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5943" w:rsidRPr="000C5943" w:rsidRDefault="000C5943" w:rsidP="000C5943">
      <w:pPr>
        <w:shd w:val="clear" w:color="auto" w:fill="FFEDA4"/>
        <w:spacing w:after="167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Геть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думи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сумні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C5943" w:rsidRPr="000C5943" w:rsidRDefault="000C5943" w:rsidP="000C5943">
      <w:pPr>
        <w:shd w:val="clear" w:color="auto" w:fill="FFEDA4"/>
        <w:spacing w:after="33" w:line="360" w:lineRule="auto"/>
        <w:ind w:firstLine="1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[2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1890 </w:t>
      </w:r>
      <w:proofErr w:type="spellStart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0C5943">
        <w:rPr>
          <w:rFonts w:ascii="Times New Roman" w:eastAsia="Times New Roman" w:hAnsi="Times New Roman" w:cs="Times New Roman"/>
          <w:color w:val="000000"/>
          <w:sz w:val="28"/>
          <w:szCs w:val="28"/>
        </w:rPr>
        <w:t>.]</w:t>
      </w:r>
    </w:p>
    <w:p w:rsidR="000C5943" w:rsidRPr="000C5943" w:rsidRDefault="000C5943" w:rsidP="000C59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943" w:rsidRPr="000C5943" w:rsidRDefault="000C5943" w:rsidP="000C59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5943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0C59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5943">
        <w:rPr>
          <w:rFonts w:ascii="Times New Roman" w:hAnsi="Times New Roman" w:cs="Times New Roman"/>
          <w:sz w:val="28"/>
          <w:szCs w:val="28"/>
        </w:rPr>
        <w:t xml:space="preserve">: </w:t>
      </w:r>
      <w:r w:rsidRPr="000C5943">
        <w:rPr>
          <w:rFonts w:ascii="Times New Roman" w:hAnsi="Times New Roman" w:cs="Times New Roman"/>
          <w:sz w:val="28"/>
          <w:szCs w:val="28"/>
          <w:lang w:val="uk-UA"/>
        </w:rPr>
        <w:t xml:space="preserve">Вивчити вірш </w:t>
      </w:r>
      <w:proofErr w:type="spellStart"/>
      <w:r w:rsidRPr="000C5943">
        <w:rPr>
          <w:rFonts w:ascii="Times New Roman" w:hAnsi="Times New Roman" w:cs="Times New Roman"/>
          <w:sz w:val="28"/>
          <w:szCs w:val="28"/>
          <w:lang w:val="uk-UA"/>
        </w:rPr>
        <w:t>напамять</w:t>
      </w:r>
      <w:proofErr w:type="spellEnd"/>
      <w:r w:rsidRPr="000C594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C594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Contra</w:t>
      </w:r>
      <w:r w:rsidRPr="000C5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spem</w:t>
      </w:r>
      <w:proofErr w:type="spellEnd"/>
      <w:r w:rsidRPr="000C5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spero</w:t>
      </w:r>
      <w:proofErr w:type="spellEnd"/>
      <w:r w:rsidRPr="000C5943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Pr="000C594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73E20" w:rsidRPr="000C5943" w:rsidRDefault="000C5943" w:rsidP="000C59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5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виразне читання вірша </w:t>
      </w:r>
      <w:r w:rsidRPr="000C5943">
        <w:rPr>
          <w:rFonts w:ascii="Times New Roman" w:hAnsi="Times New Roman" w:cs="Times New Roman"/>
          <w:bCs/>
          <w:sz w:val="28"/>
          <w:szCs w:val="28"/>
        </w:rPr>
        <w:t xml:space="preserve">«Слово, </w:t>
      </w:r>
      <w:proofErr w:type="spellStart"/>
      <w:r w:rsidRPr="000C5943">
        <w:rPr>
          <w:rFonts w:ascii="Times New Roman" w:hAnsi="Times New Roman" w:cs="Times New Roman"/>
          <w:bCs/>
          <w:sz w:val="28"/>
          <w:szCs w:val="28"/>
        </w:rPr>
        <w:t>чому</w:t>
      </w:r>
      <w:proofErr w:type="spellEnd"/>
      <w:r w:rsidRPr="000C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bCs/>
          <w:sz w:val="28"/>
          <w:szCs w:val="28"/>
        </w:rPr>
        <w:t xml:space="preserve"> не твердая </w:t>
      </w:r>
      <w:proofErr w:type="spellStart"/>
      <w:r w:rsidRPr="000C5943">
        <w:rPr>
          <w:rFonts w:ascii="Times New Roman" w:hAnsi="Times New Roman" w:cs="Times New Roman"/>
          <w:bCs/>
          <w:sz w:val="28"/>
          <w:szCs w:val="28"/>
        </w:rPr>
        <w:t>криця</w:t>
      </w:r>
      <w:proofErr w:type="spellEnd"/>
      <w:r w:rsidRPr="000C5943">
        <w:rPr>
          <w:rFonts w:ascii="Times New Roman" w:hAnsi="Times New Roman" w:cs="Times New Roman"/>
          <w:bCs/>
          <w:sz w:val="28"/>
          <w:szCs w:val="28"/>
        </w:rPr>
        <w:t>…»</w:t>
      </w:r>
      <w:r w:rsidRPr="000C5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Слово,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не твердая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криця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бою так ясно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іскриться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гострий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безжалісний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меч,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Той,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здійма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вражі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плеч?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моя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щира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гартована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тебе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видобуть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5943">
        <w:rPr>
          <w:rFonts w:ascii="Times New Roman" w:hAnsi="Times New Roman" w:cs="Times New Roman"/>
          <w:color w:val="000000"/>
          <w:sz w:val="28"/>
          <w:szCs w:val="28"/>
        </w:rPr>
        <w:t>іхви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готова,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кров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мого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проллєш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Вражого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клинком не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проб'єш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Вигострю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виточу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зброю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іскристу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Скільки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достане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снаги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хисту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почеплю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proofErr w:type="gram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C5943">
        <w:rPr>
          <w:rFonts w:ascii="Times New Roman" w:hAnsi="Times New Roman" w:cs="Times New Roman"/>
          <w:color w:val="000000"/>
          <w:sz w:val="28"/>
          <w:szCs w:val="28"/>
        </w:rPr>
        <w:t>іні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втіху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смуток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Слово, моя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єдиная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зброє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 не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загинуть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обоє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в руках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братів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Станеш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кращим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мечем на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катів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Брязне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клинок об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залізо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кайданів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5943">
        <w:rPr>
          <w:rFonts w:ascii="Times New Roman" w:hAnsi="Times New Roman" w:cs="Times New Roman"/>
          <w:color w:val="000000"/>
          <w:sz w:val="28"/>
          <w:szCs w:val="28"/>
        </w:rPr>
        <w:t>іде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луна по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твердинях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тиранів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Стрінеться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брязкотом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мечей,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гуком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тюремних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речей.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Месники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дужі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приймуть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мою</w:t>
      </w:r>
      <w:proofErr w:type="gram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зброю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Кинуться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нею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одважно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до бою...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Зброє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моя, послужи воякам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служиш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43">
        <w:rPr>
          <w:rFonts w:ascii="Times New Roman" w:hAnsi="Times New Roman" w:cs="Times New Roman"/>
          <w:color w:val="000000"/>
          <w:sz w:val="28"/>
          <w:szCs w:val="28"/>
        </w:rPr>
        <w:t>хворим</w:t>
      </w:r>
      <w:proofErr w:type="spellEnd"/>
      <w:r w:rsidRPr="000C5943">
        <w:rPr>
          <w:rFonts w:ascii="Times New Roman" w:hAnsi="Times New Roman" w:cs="Times New Roman"/>
          <w:color w:val="000000"/>
          <w:sz w:val="28"/>
          <w:szCs w:val="28"/>
        </w:rPr>
        <w:t xml:space="preserve"> рукам!</w:t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943">
        <w:rPr>
          <w:rFonts w:ascii="Times New Roman" w:hAnsi="Times New Roman" w:cs="Times New Roman"/>
          <w:color w:val="000000"/>
          <w:sz w:val="28"/>
          <w:szCs w:val="28"/>
        </w:rPr>
        <w:br/>
        <w:t>25/ХІ 1896</w:t>
      </w:r>
    </w:p>
    <w:sectPr w:rsidR="00573E20" w:rsidRPr="000C5943" w:rsidSect="0057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33F6"/>
    <w:multiLevelType w:val="hybridMultilevel"/>
    <w:tmpl w:val="5F88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C5943"/>
    <w:rsid w:val="000C5943"/>
    <w:rsid w:val="00306B99"/>
    <w:rsid w:val="0057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0"/>
  </w:style>
  <w:style w:type="paragraph" w:styleId="1">
    <w:name w:val="heading 1"/>
    <w:basedOn w:val="a"/>
    <w:link w:val="10"/>
    <w:uiPriority w:val="9"/>
    <w:qFormat/>
    <w:rsid w:val="000C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5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59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59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nt">
    <w:name w:val="hint"/>
    <w:basedOn w:val="a0"/>
    <w:rsid w:val="000C5943"/>
  </w:style>
  <w:style w:type="paragraph" w:customStyle="1" w:styleId="authorart">
    <w:name w:val="authorart"/>
    <w:basedOn w:val="a"/>
    <w:rsid w:val="000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right">
    <w:name w:val="bodyright"/>
    <w:basedOn w:val="a"/>
    <w:rsid w:val="000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oindent">
    <w:name w:val="btnoindent"/>
    <w:basedOn w:val="a"/>
    <w:rsid w:val="000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ar1">
    <w:name w:val="markvar1"/>
    <w:basedOn w:val="a0"/>
    <w:rsid w:val="000C5943"/>
  </w:style>
  <w:style w:type="character" w:customStyle="1" w:styleId="markvar2">
    <w:name w:val="markvar2"/>
    <w:basedOn w:val="a0"/>
    <w:rsid w:val="000C5943"/>
  </w:style>
  <w:style w:type="paragraph" w:customStyle="1" w:styleId="bt3">
    <w:name w:val="bt3"/>
    <w:basedOn w:val="a"/>
    <w:rsid w:val="000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3">
    <w:name w:val="bl3"/>
    <w:basedOn w:val="a"/>
    <w:rsid w:val="000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598">
          <w:marLeft w:val="0"/>
          <w:marRight w:val="0"/>
          <w:marTop w:val="0"/>
          <w:marBottom w:val="0"/>
          <w:divBdr>
            <w:top w:val="threeDEngrave" w:sz="12" w:space="3" w:color="CC6633"/>
            <w:left w:val="threeDEngrave" w:sz="12" w:space="3" w:color="CC6633"/>
            <w:bottom w:val="threeDEngrave" w:sz="12" w:space="3" w:color="CC6633"/>
            <w:right w:val="threeDEngrave" w:sz="12" w:space="3" w:color="CC6633"/>
          </w:divBdr>
        </w:div>
      </w:divsChild>
    </w:div>
    <w:div w:id="692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334">
          <w:marLeft w:val="0"/>
          <w:marRight w:val="0"/>
          <w:marTop w:val="0"/>
          <w:marBottom w:val="0"/>
          <w:divBdr>
            <w:top w:val="threeDEngrave" w:sz="12" w:space="3" w:color="CC6633"/>
            <w:left w:val="threeDEngrave" w:sz="12" w:space="3" w:color="CC6633"/>
            <w:bottom w:val="threeDEngrave" w:sz="12" w:space="3" w:color="CC6633"/>
            <w:right w:val="threeDEngrave" w:sz="12" w:space="3" w:color="CC6633"/>
          </w:divBdr>
        </w:div>
      </w:divsChild>
    </w:div>
    <w:div w:id="1050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863">
          <w:marLeft w:val="0"/>
          <w:marRight w:val="0"/>
          <w:marTop w:val="0"/>
          <w:marBottom w:val="0"/>
          <w:divBdr>
            <w:top w:val="threeDEngrave" w:sz="12" w:space="3" w:color="CC6633"/>
            <w:left w:val="threeDEngrave" w:sz="12" w:space="3" w:color="CC6633"/>
            <w:bottom w:val="threeDEngrave" w:sz="12" w:space="3" w:color="CC6633"/>
            <w:right w:val="threeDEngrave" w:sz="12" w:space="3" w:color="CC66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np9kWunm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1399</Words>
  <Characters>798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П-О-I</cp:lastModifiedBy>
  <cp:revision>3</cp:revision>
  <dcterms:created xsi:type="dcterms:W3CDTF">2020-03-19T18:50:00Z</dcterms:created>
  <dcterms:modified xsi:type="dcterms:W3CDTF">2020-03-20T12:34:00Z</dcterms:modified>
</cp:coreProperties>
</file>