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2" w:rsidRPr="00254307" w:rsidRDefault="00735812" w:rsidP="00735812">
      <w:pPr>
        <w:tabs>
          <w:tab w:val="left" w:pos="0"/>
        </w:tabs>
        <w:spacing w:before="120"/>
        <w:jc w:val="center"/>
        <w:rPr>
          <w:b/>
          <w:i/>
          <w:sz w:val="32"/>
          <w:szCs w:val="32"/>
          <w:lang w:val="uk-UA"/>
        </w:rPr>
      </w:pPr>
      <w:r w:rsidRPr="00254307">
        <w:rPr>
          <w:b/>
          <w:i/>
          <w:sz w:val="32"/>
          <w:szCs w:val="32"/>
          <w:lang w:val="uk-UA"/>
        </w:rPr>
        <w:t xml:space="preserve">Класифікація уроків </w:t>
      </w:r>
      <w:r w:rsidRPr="006A7059">
        <w:rPr>
          <w:b/>
          <w:i/>
          <w:color w:val="FF0000"/>
          <w:sz w:val="32"/>
          <w:szCs w:val="32"/>
          <w:u w:val="single"/>
          <w:lang w:val="uk-UA"/>
        </w:rPr>
        <w:t>виробничого навчання</w:t>
      </w:r>
      <w:r w:rsidRPr="00254307">
        <w:rPr>
          <w:b/>
          <w:i/>
          <w:sz w:val="32"/>
          <w:szCs w:val="32"/>
          <w:lang w:val="uk-UA"/>
        </w:rPr>
        <w:t xml:space="preserve"> відповідно до</w:t>
      </w:r>
    </w:p>
    <w:p w:rsidR="00735812" w:rsidRPr="00254307" w:rsidRDefault="00735812" w:rsidP="00735812">
      <w:pPr>
        <w:tabs>
          <w:tab w:val="left" w:pos="0"/>
        </w:tabs>
        <w:spacing w:after="120"/>
        <w:jc w:val="center"/>
        <w:rPr>
          <w:b/>
          <w:i/>
          <w:sz w:val="32"/>
          <w:szCs w:val="32"/>
          <w:lang w:val="uk-UA"/>
        </w:rPr>
      </w:pPr>
      <w:r w:rsidRPr="00254307">
        <w:rPr>
          <w:b/>
          <w:i/>
          <w:sz w:val="32"/>
          <w:szCs w:val="32"/>
          <w:lang w:val="uk-UA"/>
        </w:rPr>
        <w:t>основної дидактичної мети</w:t>
      </w:r>
    </w:p>
    <w:p w:rsidR="00254307" w:rsidRPr="00254307" w:rsidRDefault="00254307" w:rsidP="00735812">
      <w:pPr>
        <w:tabs>
          <w:tab w:val="left" w:pos="0"/>
        </w:tabs>
        <w:spacing w:after="120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2493"/>
        <w:gridCol w:w="4825"/>
      </w:tblGrid>
      <w:tr w:rsidR="00735812" w:rsidRPr="00254307" w:rsidTr="008D0EB3">
        <w:tc>
          <w:tcPr>
            <w:tcW w:w="225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54307">
              <w:rPr>
                <w:b/>
                <w:i/>
                <w:sz w:val="28"/>
                <w:szCs w:val="28"/>
                <w:lang w:val="uk-UA"/>
              </w:rPr>
              <w:t>Тип уроку</w:t>
            </w:r>
          </w:p>
        </w:tc>
        <w:tc>
          <w:tcPr>
            <w:tcW w:w="249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54307">
              <w:rPr>
                <w:b/>
                <w:i/>
                <w:sz w:val="28"/>
                <w:szCs w:val="28"/>
                <w:lang w:val="uk-UA"/>
              </w:rPr>
              <w:t>Вид уроку</w:t>
            </w:r>
          </w:p>
        </w:tc>
        <w:tc>
          <w:tcPr>
            <w:tcW w:w="4825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54307">
              <w:rPr>
                <w:b/>
                <w:i/>
                <w:sz w:val="28"/>
                <w:szCs w:val="28"/>
                <w:lang w:val="uk-UA"/>
              </w:rPr>
              <w:t>Основна дидактична мета</w:t>
            </w:r>
          </w:p>
        </w:tc>
      </w:tr>
      <w:tr w:rsidR="00735812" w:rsidRPr="006A7059" w:rsidTr="008D0EB3">
        <w:tc>
          <w:tcPr>
            <w:tcW w:w="225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Урок формування початкових (первинних) умінь</w:t>
            </w:r>
          </w:p>
        </w:tc>
        <w:tc>
          <w:tcPr>
            <w:tcW w:w="249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 xml:space="preserve">Вправи; </w:t>
            </w:r>
            <w:r w:rsidRPr="0036379F">
              <w:rPr>
                <w:b/>
                <w:sz w:val="28"/>
                <w:szCs w:val="28"/>
                <w:lang w:val="uk-UA"/>
              </w:rPr>
              <w:t>імітаційний тренінг,</w:t>
            </w:r>
            <w:r w:rsidRPr="00254307">
              <w:rPr>
                <w:sz w:val="28"/>
                <w:szCs w:val="28"/>
                <w:lang w:val="uk-UA"/>
              </w:rPr>
              <w:t xml:space="preserve"> практичні роботи, </w:t>
            </w:r>
            <w:r w:rsidRPr="0036379F">
              <w:rPr>
                <w:b/>
                <w:sz w:val="28"/>
                <w:szCs w:val="28"/>
                <w:lang w:val="uk-UA"/>
              </w:rPr>
              <w:t xml:space="preserve">бінарний урок </w:t>
            </w:r>
            <w:r w:rsidRPr="00254307">
              <w:rPr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4825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Сприйняття та первинне усвідомлення нової інформації інструктивного характеру; показ нових операцій і прийомів професійної діяльності; формування первинних умінь правильного виконання окремих операцій і прийомів з дотриманням охорони праці.</w:t>
            </w:r>
          </w:p>
        </w:tc>
      </w:tr>
      <w:tr w:rsidR="00735812" w:rsidRPr="006A7059" w:rsidTr="008D0EB3">
        <w:tc>
          <w:tcPr>
            <w:tcW w:w="225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Урок формування складних умінь</w:t>
            </w:r>
          </w:p>
        </w:tc>
        <w:tc>
          <w:tcPr>
            <w:tcW w:w="249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 xml:space="preserve">Вправи; </w:t>
            </w:r>
            <w:r w:rsidRPr="0036379F">
              <w:rPr>
                <w:b/>
                <w:sz w:val="28"/>
                <w:szCs w:val="28"/>
                <w:lang w:val="uk-UA"/>
              </w:rPr>
              <w:t>імітаційний тренінг;</w:t>
            </w:r>
            <w:r w:rsidR="0036379F">
              <w:rPr>
                <w:sz w:val="28"/>
                <w:szCs w:val="28"/>
                <w:lang w:val="uk-UA"/>
              </w:rPr>
              <w:t xml:space="preserve"> самостійна</w:t>
            </w:r>
            <w:r w:rsidRPr="00254307">
              <w:rPr>
                <w:sz w:val="28"/>
                <w:szCs w:val="28"/>
                <w:lang w:val="uk-UA"/>
              </w:rPr>
              <w:t xml:space="preserve"> практична робота, </w:t>
            </w:r>
            <w:r w:rsidRPr="00254307">
              <w:rPr>
                <w:b/>
                <w:sz w:val="28"/>
                <w:szCs w:val="28"/>
                <w:lang w:val="uk-UA"/>
              </w:rPr>
              <w:t>аналіз конкретних виробничих ситуацій, вивчення передових методів праці,</w:t>
            </w:r>
            <w:r w:rsidRPr="00254307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36379F">
              <w:rPr>
                <w:b/>
                <w:sz w:val="28"/>
                <w:szCs w:val="28"/>
                <w:lang w:val="uk-UA"/>
              </w:rPr>
              <w:t>бінарний урок</w:t>
            </w:r>
            <w:r w:rsidRPr="00254307">
              <w:rPr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4825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Закріплення і розвиток умінь виконання окремих прийомів і операцій з дотримання якості в роботі; формування умінь з об’єднання декількох простих операцій в одну складну при раціональному використанні урочного часу</w:t>
            </w:r>
          </w:p>
        </w:tc>
      </w:tr>
      <w:tr w:rsidR="00735812" w:rsidRPr="00254307" w:rsidTr="008D0EB3">
        <w:tc>
          <w:tcPr>
            <w:tcW w:w="225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Урок удосконалення умінь та формування навичок</w:t>
            </w:r>
          </w:p>
        </w:tc>
        <w:tc>
          <w:tcPr>
            <w:tcW w:w="249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Виконанн</w:t>
            </w:r>
            <w:r w:rsidR="0036379F">
              <w:rPr>
                <w:sz w:val="28"/>
                <w:szCs w:val="28"/>
                <w:lang w:val="uk-UA"/>
              </w:rPr>
              <w:t>я комплексних робіт, самостійна</w:t>
            </w:r>
            <w:r w:rsidRPr="00254307">
              <w:rPr>
                <w:sz w:val="28"/>
                <w:szCs w:val="28"/>
                <w:lang w:val="uk-UA"/>
              </w:rPr>
              <w:t xml:space="preserve"> практична робота, </w:t>
            </w:r>
            <w:r w:rsidRPr="0036379F">
              <w:rPr>
                <w:b/>
                <w:sz w:val="28"/>
                <w:szCs w:val="28"/>
                <w:lang w:val="uk-UA"/>
              </w:rPr>
              <w:t>урок</w:t>
            </w:r>
            <w:r w:rsidR="00254307" w:rsidRPr="003637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379F">
              <w:rPr>
                <w:b/>
                <w:sz w:val="28"/>
                <w:szCs w:val="28"/>
                <w:lang w:val="uk-UA"/>
              </w:rPr>
              <w:t>-</w:t>
            </w:r>
            <w:r w:rsidR="00254307" w:rsidRPr="003637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379F">
              <w:rPr>
                <w:b/>
                <w:sz w:val="28"/>
                <w:szCs w:val="28"/>
                <w:lang w:val="uk-UA"/>
              </w:rPr>
              <w:t>виробничий семінар;</w:t>
            </w:r>
            <w:r w:rsidRPr="00254307">
              <w:rPr>
                <w:sz w:val="28"/>
                <w:szCs w:val="28"/>
                <w:lang w:val="uk-UA"/>
              </w:rPr>
              <w:t xml:space="preserve"> </w:t>
            </w:r>
            <w:r w:rsidRPr="00254307">
              <w:rPr>
                <w:b/>
                <w:sz w:val="28"/>
                <w:szCs w:val="28"/>
                <w:lang w:val="uk-UA"/>
              </w:rPr>
              <w:t>конкурс професійної майстерності;</w:t>
            </w:r>
            <w:r w:rsidRPr="00254307">
              <w:rPr>
                <w:sz w:val="28"/>
                <w:szCs w:val="28"/>
                <w:lang w:val="uk-UA"/>
              </w:rPr>
              <w:t xml:space="preserve"> </w:t>
            </w:r>
            <w:r w:rsidRPr="0036379F">
              <w:rPr>
                <w:b/>
                <w:sz w:val="28"/>
                <w:szCs w:val="28"/>
                <w:lang w:val="uk-UA"/>
              </w:rPr>
              <w:t>урок вивчення передових методів праці; ділові (рольові) ігри</w:t>
            </w:r>
            <w:r w:rsidRPr="00254307">
              <w:rPr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4825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Удосконалення та систематизація умінь застосувати різноманітні сполучення прийомів та операцій, типових для визначених професійних робіт, до набуття автоматизму.</w:t>
            </w:r>
          </w:p>
        </w:tc>
      </w:tr>
      <w:tr w:rsidR="00735812" w:rsidRPr="00254307" w:rsidTr="008D0EB3">
        <w:tc>
          <w:tcPr>
            <w:tcW w:w="225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 xml:space="preserve">Урок комплексного </w:t>
            </w:r>
            <w:r w:rsidRPr="00254307">
              <w:rPr>
                <w:sz w:val="28"/>
                <w:szCs w:val="28"/>
                <w:lang w:val="uk-UA"/>
              </w:rPr>
              <w:lastRenderedPageBreak/>
              <w:t>застосування знань, умінь і навичок при виконанні навчально-виробничих робіт</w:t>
            </w:r>
          </w:p>
        </w:tc>
        <w:tc>
          <w:tcPr>
            <w:tcW w:w="249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b/>
                <w:sz w:val="28"/>
                <w:szCs w:val="28"/>
                <w:lang w:val="uk-UA"/>
              </w:rPr>
              <w:lastRenderedPageBreak/>
              <w:t xml:space="preserve">Аналіз конкретних </w:t>
            </w:r>
            <w:r w:rsidRPr="00254307">
              <w:rPr>
                <w:b/>
                <w:sz w:val="28"/>
                <w:szCs w:val="28"/>
                <w:lang w:val="uk-UA"/>
              </w:rPr>
              <w:lastRenderedPageBreak/>
              <w:t>виробничих ситуацій; урок-конкурс професійної майстерності; урок технічної творчості; ігрове проектування, ділові (рольові)</w:t>
            </w:r>
            <w:r w:rsidRPr="00254307">
              <w:rPr>
                <w:sz w:val="28"/>
                <w:szCs w:val="28"/>
                <w:lang w:val="uk-UA"/>
              </w:rPr>
              <w:t xml:space="preserve"> </w:t>
            </w:r>
            <w:r w:rsidRPr="00254307">
              <w:rPr>
                <w:b/>
                <w:sz w:val="28"/>
                <w:szCs w:val="28"/>
                <w:lang w:val="uk-UA"/>
              </w:rPr>
              <w:t>ігри</w:t>
            </w:r>
            <w:r w:rsidRPr="00254307">
              <w:rPr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4825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lastRenderedPageBreak/>
              <w:t xml:space="preserve">Розвиток логічності, аналітичності та критичності мислення учнів в процесі </w:t>
            </w:r>
            <w:r w:rsidRPr="00254307">
              <w:rPr>
                <w:sz w:val="28"/>
                <w:szCs w:val="28"/>
                <w:lang w:val="uk-UA"/>
              </w:rPr>
              <w:lastRenderedPageBreak/>
              <w:t>комплексного застосування набутих умінь і навичок</w:t>
            </w:r>
          </w:p>
        </w:tc>
      </w:tr>
      <w:tr w:rsidR="00735812" w:rsidRPr="006A7059" w:rsidTr="008D0EB3">
        <w:tc>
          <w:tcPr>
            <w:tcW w:w="225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lastRenderedPageBreak/>
              <w:t>Контрольно-перевірочний урок</w:t>
            </w:r>
          </w:p>
        </w:tc>
        <w:tc>
          <w:tcPr>
            <w:tcW w:w="2493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b/>
                <w:sz w:val="28"/>
                <w:szCs w:val="28"/>
                <w:lang w:val="uk-UA"/>
              </w:rPr>
              <w:t>Конкурс професійної майстерності; ділові, ситуаційні, рольові ігри</w:t>
            </w:r>
            <w:r w:rsidRPr="00254307">
              <w:rPr>
                <w:sz w:val="28"/>
                <w:szCs w:val="28"/>
                <w:lang w:val="uk-UA"/>
              </w:rPr>
              <w:t>; контрольно-перевірочні роботи; тощо</w:t>
            </w:r>
          </w:p>
        </w:tc>
        <w:tc>
          <w:tcPr>
            <w:tcW w:w="4825" w:type="dxa"/>
          </w:tcPr>
          <w:p w:rsidR="00735812" w:rsidRPr="00254307" w:rsidRDefault="00735812" w:rsidP="00615157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54307">
              <w:rPr>
                <w:sz w:val="28"/>
                <w:szCs w:val="28"/>
                <w:lang w:val="uk-UA"/>
              </w:rPr>
              <w:t>Виявлення глибини знань, перевірка та оцінка набутих умінь і навичок виконання окремих операцій, складних та комплексних робіт; виявлення недоліків у знаннях, уміннях і навичках та їх причини; отримання даних для атестації.</w:t>
            </w:r>
          </w:p>
        </w:tc>
      </w:tr>
    </w:tbl>
    <w:p w:rsidR="00F202B4" w:rsidRPr="00254307" w:rsidRDefault="00F202B4">
      <w:pPr>
        <w:rPr>
          <w:sz w:val="28"/>
          <w:szCs w:val="28"/>
          <w:lang w:val="uk-UA"/>
        </w:rPr>
      </w:pPr>
    </w:p>
    <w:p w:rsidR="00735812" w:rsidRPr="00254307" w:rsidRDefault="00735812">
      <w:pPr>
        <w:rPr>
          <w:sz w:val="28"/>
          <w:szCs w:val="28"/>
          <w:lang w:val="uk-UA"/>
        </w:rPr>
      </w:pPr>
    </w:p>
    <w:p w:rsidR="00735812" w:rsidRPr="00254307" w:rsidRDefault="00735812">
      <w:pPr>
        <w:rPr>
          <w:sz w:val="28"/>
          <w:szCs w:val="28"/>
          <w:lang w:val="uk-UA"/>
        </w:rPr>
      </w:pPr>
    </w:p>
    <w:p w:rsidR="00735812" w:rsidRPr="00254307" w:rsidRDefault="00735812">
      <w:pPr>
        <w:rPr>
          <w:sz w:val="28"/>
          <w:szCs w:val="28"/>
          <w:lang w:val="uk-UA"/>
        </w:rPr>
      </w:pPr>
    </w:p>
    <w:p w:rsidR="00735812" w:rsidRPr="00254307" w:rsidRDefault="00735812">
      <w:pPr>
        <w:rPr>
          <w:sz w:val="28"/>
          <w:szCs w:val="28"/>
          <w:lang w:val="uk-UA"/>
        </w:rPr>
      </w:pPr>
    </w:p>
    <w:p w:rsidR="00735812" w:rsidRPr="00254307" w:rsidRDefault="00735812">
      <w:pPr>
        <w:rPr>
          <w:sz w:val="28"/>
          <w:szCs w:val="28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Default="008D0EB3" w:rsidP="00735812">
      <w:pPr>
        <w:spacing w:before="120"/>
        <w:ind w:firstLine="567"/>
        <w:jc w:val="center"/>
        <w:rPr>
          <w:b/>
          <w:i/>
          <w:color w:val="00B050"/>
          <w:sz w:val="32"/>
          <w:szCs w:val="32"/>
          <w:lang w:val="uk-UA"/>
        </w:rPr>
      </w:pPr>
    </w:p>
    <w:p w:rsidR="008D0EB3" w:rsidRPr="008D0EB3" w:rsidRDefault="00735812" w:rsidP="00735812">
      <w:pPr>
        <w:spacing w:before="120"/>
        <w:ind w:firstLine="567"/>
        <w:jc w:val="center"/>
        <w:rPr>
          <w:b/>
          <w:i/>
          <w:sz w:val="32"/>
          <w:szCs w:val="32"/>
          <w:lang w:val="uk-UA"/>
        </w:rPr>
      </w:pPr>
      <w:r w:rsidRPr="008D0EB3">
        <w:rPr>
          <w:b/>
          <w:i/>
          <w:sz w:val="32"/>
          <w:szCs w:val="32"/>
          <w:lang w:val="uk-UA"/>
        </w:rPr>
        <w:lastRenderedPageBreak/>
        <w:t xml:space="preserve">Орієнтовна структура уроків </w:t>
      </w:r>
    </w:p>
    <w:p w:rsidR="00735812" w:rsidRPr="008D0EB3" w:rsidRDefault="00735812" w:rsidP="008D0EB3">
      <w:pPr>
        <w:spacing w:before="120"/>
        <w:ind w:firstLine="567"/>
        <w:jc w:val="center"/>
        <w:rPr>
          <w:b/>
          <w:i/>
          <w:sz w:val="32"/>
          <w:szCs w:val="32"/>
          <w:lang w:val="uk-UA"/>
        </w:rPr>
      </w:pPr>
      <w:r w:rsidRPr="006A7059">
        <w:rPr>
          <w:b/>
          <w:i/>
          <w:color w:val="FF0000"/>
          <w:sz w:val="32"/>
          <w:szCs w:val="32"/>
          <w:u w:val="single"/>
          <w:lang w:val="uk-UA"/>
        </w:rPr>
        <w:t>теоретичного навчання</w:t>
      </w:r>
      <w:r w:rsidRPr="008D0EB3">
        <w:rPr>
          <w:b/>
          <w:i/>
          <w:sz w:val="32"/>
          <w:szCs w:val="32"/>
          <w:lang w:val="uk-UA"/>
        </w:rPr>
        <w:t xml:space="preserve"> різних типів</w:t>
      </w:r>
    </w:p>
    <w:p w:rsidR="00735812" w:rsidRPr="008D0EB3" w:rsidRDefault="00735812" w:rsidP="00735812">
      <w:pPr>
        <w:ind w:firstLine="567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121"/>
        <w:gridCol w:w="3099"/>
        <w:gridCol w:w="4418"/>
      </w:tblGrid>
      <w:tr w:rsidR="00735812" w:rsidRPr="008D0EB3" w:rsidTr="006A7059">
        <w:trPr>
          <w:trHeight w:val="405"/>
          <w:jc w:val="center"/>
        </w:trPr>
        <w:tc>
          <w:tcPr>
            <w:tcW w:w="617" w:type="dxa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№</w:t>
            </w:r>
          </w:p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21" w:type="dxa"/>
            <w:vAlign w:val="center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Тип уроків</w:t>
            </w:r>
          </w:p>
        </w:tc>
        <w:tc>
          <w:tcPr>
            <w:tcW w:w="3099" w:type="dxa"/>
            <w:vAlign w:val="center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Структура уроків</w:t>
            </w:r>
          </w:p>
        </w:tc>
        <w:tc>
          <w:tcPr>
            <w:tcW w:w="4418" w:type="dxa"/>
            <w:vAlign w:val="center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Методи та прийоми навчання</w:t>
            </w:r>
          </w:p>
        </w:tc>
      </w:tr>
      <w:tr w:rsidR="00735812" w:rsidRPr="008D0EB3" w:rsidTr="006A7059">
        <w:trPr>
          <w:trHeight w:val="180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D0EB3"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D0EB3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D0EB3">
              <w:rPr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4418" w:type="dxa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D0EB3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</w:tr>
      <w:tr w:rsidR="00735812" w:rsidRPr="008D0EB3" w:rsidTr="006A7059">
        <w:trPr>
          <w:trHeight w:val="252"/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Урок засвоєння нових знань</w:t>
            </w: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Організаційна частина</w:t>
            </w:r>
          </w:p>
        </w:tc>
        <w:tc>
          <w:tcPr>
            <w:tcW w:w="4418" w:type="dxa"/>
          </w:tcPr>
          <w:p w:rsidR="00735812" w:rsidRPr="008D0EB3" w:rsidRDefault="00735812" w:rsidP="00615157">
            <w:pPr>
              <w:tabs>
                <w:tab w:val="num" w:pos="361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539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теми та цілей уроку</w:t>
            </w:r>
          </w:p>
        </w:tc>
        <w:tc>
          <w:tcPr>
            <w:tcW w:w="4418" w:type="dxa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735812" w:rsidRPr="008D0EB3" w:rsidRDefault="00735812" w:rsidP="00615157">
            <w:pPr>
              <w:tabs>
                <w:tab w:val="num" w:pos="361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533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Мотивація навчальної діяльності учнів</w:t>
            </w:r>
          </w:p>
        </w:tc>
        <w:tc>
          <w:tcPr>
            <w:tcW w:w="4418" w:type="dxa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Розкриття професійної значущості теми</w:t>
            </w:r>
          </w:p>
        </w:tc>
      </w:tr>
      <w:tr w:rsidR="00735812" w:rsidRPr="008D0EB3" w:rsidTr="006A7059">
        <w:trPr>
          <w:trHeight w:val="1425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Актуалізація опорних знань і умінь учнів, перевірка домашнього завдання</w:t>
            </w:r>
            <w:r w:rsidRPr="008D0EB3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усне фронтальне опитування;</w:t>
            </w:r>
          </w:p>
          <w:p w:rsidR="00735812" w:rsidRPr="008D0EB3" w:rsidRDefault="00735812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тестове опитування;</w:t>
            </w:r>
          </w:p>
          <w:p w:rsidR="00735812" w:rsidRPr="008D0EB3" w:rsidRDefault="00735812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короткочасна письмова робота;</w:t>
            </w:r>
          </w:p>
          <w:p w:rsidR="00735812" w:rsidRPr="008D0EB3" w:rsidRDefault="00735812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proofErr w:type="spellStart"/>
            <w:r w:rsidRPr="008D0EB3">
              <w:rPr>
                <w:b/>
                <w:sz w:val="28"/>
                <w:szCs w:val="28"/>
                <w:lang w:val="uk-UA"/>
              </w:rPr>
              <w:t>взаємоопитування</w:t>
            </w:r>
            <w:proofErr w:type="spellEnd"/>
            <w:r w:rsidRPr="008D0EB3">
              <w:rPr>
                <w:b/>
                <w:sz w:val="28"/>
                <w:szCs w:val="28"/>
                <w:lang w:val="uk-UA"/>
              </w:rPr>
              <w:t xml:space="preserve"> та рецензування відповідей</w:t>
            </w:r>
          </w:p>
        </w:tc>
      </w:tr>
      <w:tr w:rsidR="008D0EB3" w:rsidRPr="008D0EB3" w:rsidTr="006A7059">
        <w:trPr>
          <w:cantSplit/>
          <w:trHeight w:val="2944"/>
          <w:jc w:val="center"/>
        </w:trPr>
        <w:tc>
          <w:tcPr>
            <w:tcW w:w="617" w:type="dxa"/>
            <w:vMerge/>
            <w:shd w:val="clear" w:color="auto" w:fill="auto"/>
          </w:tcPr>
          <w:p w:rsidR="008D0EB3" w:rsidRPr="008D0EB3" w:rsidRDefault="008D0EB3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8D0EB3" w:rsidRPr="008D0EB3" w:rsidRDefault="008D0EB3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8D0EB3" w:rsidRPr="008D0EB3" w:rsidRDefault="008D0EB3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нового навчального матеріалу за планом уроку</w:t>
            </w:r>
          </w:p>
          <w:p w:rsidR="008D0EB3" w:rsidRPr="008D0EB3" w:rsidRDefault="008D0EB3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</w:tcPr>
          <w:p w:rsidR="008D0EB3" w:rsidRPr="008D0EB3" w:rsidRDefault="008D0EB3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постановка </w:t>
            </w:r>
            <w:r>
              <w:rPr>
                <w:sz w:val="28"/>
                <w:szCs w:val="28"/>
                <w:lang w:val="uk-UA"/>
              </w:rPr>
              <w:t xml:space="preserve">запитань під час </w:t>
            </w:r>
            <w:r w:rsidRPr="008D0EB3">
              <w:rPr>
                <w:sz w:val="28"/>
                <w:szCs w:val="28"/>
                <w:lang w:val="uk-UA"/>
              </w:rPr>
              <w:t>пояснення навчального матеріалу;</w:t>
            </w:r>
          </w:p>
          <w:p w:rsidR="008D0EB3" w:rsidRPr="008D0EB3" w:rsidRDefault="008D0EB3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евристична бесіда;</w:t>
            </w:r>
          </w:p>
          <w:p w:rsidR="008D0EB3" w:rsidRPr="008D0EB3" w:rsidRDefault="008D0EB3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проблемний виклад навчального матеріалу;</w:t>
            </w:r>
          </w:p>
          <w:p w:rsidR="008D0EB3" w:rsidRPr="008D0EB3" w:rsidRDefault="008D0EB3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застосування наочних посібників;</w:t>
            </w:r>
          </w:p>
          <w:p w:rsidR="008D0EB3" w:rsidRPr="008D0EB3" w:rsidRDefault="008D0EB3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перегляд кінофільмів з обговоренням;</w:t>
            </w:r>
          </w:p>
          <w:p w:rsidR="008D0EB3" w:rsidRPr="008D0EB3" w:rsidRDefault="008D0EB3" w:rsidP="008D0EB3">
            <w:pPr>
              <w:numPr>
                <w:ilvl w:val="0"/>
                <w:numId w:val="1"/>
              </w:numPr>
              <w:tabs>
                <w:tab w:val="clear" w:pos="1080"/>
                <w:tab w:val="num" w:pos="361"/>
              </w:tabs>
              <w:spacing w:line="240" w:lineRule="exact"/>
              <w:ind w:left="361" w:hanging="284"/>
              <w:rPr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робота з електронними носіями інформації тощо</w:t>
            </w:r>
          </w:p>
        </w:tc>
      </w:tr>
      <w:tr w:rsidR="00735812" w:rsidRPr="008D0EB3" w:rsidTr="006A7059">
        <w:trPr>
          <w:trHeight w:val="1721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Виявлення ступеня </w:t>
            </w:r>
          </w:p>
          <w:p w:rsidR="00735812" w:rsidRPr="008D0EB3" w:rsidRDefault="00735812" w:rsidP="008D0EB3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розуміння учнями матеріалу, </w:t>
            </w:r>
            <w:r w:rsidR="008D0EB3">
              <w:rPr>
                <w:sz w:val="28"/>
                <w:szCs w:val="28"/>
                <w:lang w:val="uk-UA"/>
              </w:rPr>
              <w:t xml:space="preserve">що вивчається, </w:t>
            </w:r>
            <w:r w:rsidRPr="008D0EB3">
              <w:rPr>
                <w:sz w:val="28"/>
                <w:szCs w:val="28"/>
                <w:lang w:val="uk-UA"/>
              </w:rPr>
              <w:t>уточнення окремих висновків і положень, відповіді на запитання учнів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пояснення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обговорення питань, що викликали утруднення учнів;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залучення учнів до аналізу по</w:t>
            </w:r>
            <w:r w:rsidR="008D0EB3">
              <w:rPr>
                <w:sz w:val="28"/>
                <w:szCs w:val="28"/>
                <w:lang w:val="uk-UA"/>
              </w:rPr>
              <w:t>милок</w:t>
            </w:r>
          </w:p>
        </w:tc>
      </w:tr>
      <w:tr w:rsidR="00735812" w:rsidRPr="008D0EB3" w:rsidTr="006A7059">
        <w:trPr>
          <w:trHeight w:val="7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Підбиття підсумків уроку, повідомлення домашнього завдання</w:t>
            </w:r>
          </w:p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оцінювання роботи всієї групи й окремих учнів;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0EB3">
              <w:rPr>
                <w:b/>
                <w:sz w:val="28"/>
                <w:szCs w:val="28"/>
                <w:lang w:val="uk-UA"/>
              </w:rPr>
              <w:t>дебрифінг</w:t>
            </w:r>
            <w:proofErr w:type="spellEnd"/>
            <w:r w:rsidRPr="008D0EB3">
              <w:rPr>
                <w:b/>
                <w:sz w:val="28"/>
                <w:szCs w:val="28"/>
                <w:lang w:val="uk-UA"/>
              </w:rPr>
              <w:t>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44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інструктування по виконанню домашнього завдання</w:t>
            </w:r>
          </w:p>
        </w:tc>
      </w:tr>
      <w:tr w:rsidR="00735812" w:rsidRPr="008D0EB3" w:rsidTr="006A7059">
        <w:trPr>
          <w:trHeight w:val="409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  <w:p w:rsidR="00735812" w:rsidRPr="006A7059" w:rsidRDefault="00735812" w:rsidP="00615157">
            <w:pPr>
              <w:spacing w:line="240" w:lineRule="exact"/>
              <w:jc w:val="both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 w:rsidRPr="006A7059"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Урок закріплення і удосконалення знань, умінь, навичок</w:t>
            </w: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Організаційна частина 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tabs>
                <w:tab w:val="num" w:pos="459"/>
              </w:tabs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308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теми та цілей уроку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646"/>
          <w:jc w:val="center"/>
        </w:trPr>
        <w:tc>
          <w:tcPr>
            <w:tcW w:w="617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Мотивація навчальної діяльності учнів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пояснення значущості професійних знань і умінь для майбутньої роботи</w:t>
            </w:r>
          </w:p>
        </w:tc>
      </w:tr>
      <w:tr w:rsidR="00735812" w:rsidRPr="008D0EB3" w:rsidTr="006A7059">
        <w:trPr>
          <w:trHeight w:val="2779"/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E61FEA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Відтворення та корекція опорних знань, умінь, навичок</w:t>
            </w:r>
            <w:r w:rsidR="00E61FE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виконання вправ;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фронтальне опитування;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0EB3">
              <w:rPr>
                <w:b/>
                <w:sz w:val="28"/>
                <w:szCs w:val="28"/>
                <w:lang w:val="uk-UA"/>
              </w:rPr>
              <w:t>бліц-опитування</w:t>
            </w:r>
            <w:proofErr w:type="spellEnd"/>
            <w:r w:rsidRPr="008D0EB3">
              <w:rPr>
                <w:b/>
                <w:sz w:val="28"/>
                <w:szCs w:val="28"/>
                <w:lang w:val="uk-UA"/>
              </w:rPr>
              <w:t>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0EB3">
              <w:rPr>
                <w:b/>
                <w:sz w:val="28"/>
                <w:szCs w:val="28"/>
                <w:lang w:val="uk-UA"/>
              </w:rPr>
              <w:t>взаємоопитування</w:t>
            </w:r>
            <w:proofErr w:type="spellEnd"/>
            <w:r w:rsidRPr="008D0EB3">
              <w:rPr>
                <w:b/>
                <w:sz w:val="28"/>
                <w:szCs w:val="28"/>
                <w:lang w:val="uk-UA"/>
              </w:rPr>
              <w:t>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тестовий контроль;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технічний диктант;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пояснення складних питань викладачем;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відтворення опорних конспектів і їх окремих граф;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b/>
                <w:sz w:val="28"/>
                <w:szCs w:val="28"/>
                <w:lang w:val="uk-UA"/>
              </w:rPr>
              <w:t>аналіз виробничих ситуацій</w:t>
            </w:r>
          </w:p>
        </w:tc>
      </w:tr>
      <w:tr w:rsidR="00735812" w:rsidRPr="008D0EB3" w:rsidTr="006A7059">
        <w:trPr>
          <w:trHeight w:val="1425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чи самостійна робота учнів по засвоєнню нової навчальної інформації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самостійна робота з літературою;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самостійна робота з електронними посібниками, навчальними програмами, в мережі Internet</w:t>
            </w:r>
          </w:p>
        </w:tc>
      </w:tr>
      <w:tr w:rsidR="00735812" w:rsidRPr="008D0EB3" w:rsidTr="006A7059">
        <w:trPr>
          <w:trHeight w:val="2783"/>
          <w:jc w:val="center"/>
        </w:trPr>
        <w:tc>
          <w:tcPr>
            <w:tcW w:w="617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Застосування учнями знань у стандартних умовах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виконання типових задач і завдань;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розробка типових технологічних процесів;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дидактичні ігри для формування знань, умінь на репродуктивному рівні;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обговорення та прийняття рішень в конкретних виробничих ситуаціях;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робота в малих групах</w:t>
            </w:r>
          </w:p>
        </w:tc>
      </w:tr>
      <w:tr w:rsidR="00735812" w:rsidRPr="008D0EB3" w:rsidTr="006A7059">
        <w:trPr>
          <w:trHeight w:val="1520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Корекція знань і умінь учнів, усунення прогалин у їх знаннях й уміннях </w:t>
            </w:r>
          </w:p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пояснення;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відповіді на </w:t>
            </w:r>
            <w:r w:rsidR="00F21E9C">
              <w:rPr>
                <w:sz w:val="28"/>
                <w:szCs w:val="28"/>
                <w:lang w:val="uk-UA"/>
              </w:rPr>
              <w:t>за</w:t>
            </w:r>
            <w:r w:rsidRPr="008D0EB3">
              <w:rPr>
                <w:sz w:val="28"/>
                <w:szCs w:val="28"/>
                <w:lang w:val="uk-UA"/>
              </w:rPr>
              <w:t>питання учнів;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робота учнів з дидактичними матеріалами: опорними конспектами, кресленнями, схемами тощо.</w:t>
            </w:r>
          </w:p>
        </w:tc>
      </w:tr>
      <w:tr w:rsidR="00735812" w:rsidRPr="006A7059" w:rsidTr="006A7059">
        <w:trPr>
          <w:trHeight w:val="1124"/>
          <w:jc w:val="center"/>
        </w:trPr>
        <w:tc>
          <w:tcPr>
            <w:tcW w:w="617" w:type="dxa"/>
            <w:vMerge/>
            <w:shd w:val="clear" w:color="auto" w:fill="auto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Перевірка та оцінка знань і умінь учнів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обговорення результатів виконаних учнями завдань;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F21E9C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F21E9C">
              <w:rPr>
                <w:b/>
                <w:sz w:val="28"/>
                <w:szCs w:val="28"/>
                <w:lang w:val="uk-UA"/>
              </w:rPr>
              <w:t xml:space="preserve">, рецензування </w:t>
            </w:r>
            <w:r w:rsidRPr="008D0EB3">
              <w:rPr>
                <w:sz w:val="28"/>
                <w:szCs w:val="28"/>
                <w:lang w:val="uk-UA"/>
              </w:rPr>
              <w:t>тощо</w:t>
            </w:r>
          </w:p>
        </w:tc>
      </w:tr>
      <w:tr w:rsidR="00735812" w:rsidRPr="008D0EB3" w:rsidTr="006A7059">
        <w:trPr>
          <w:trHeight w:val="556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Підбиття підсумків уроку. Повідомлення домашнього завдан</w:t>
            </w:r>
            <w:r w:rsidR="00F21E9C">
              <w:rPr>
                <w:sz w:val="28"/>
                <w:szCs w:val="28"/>
                <w:lang w:val="uk-UA"/>
              </w:rPr>
              <w:t>ня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оцінювання навчальної діяльності учнів на уроці;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обговорення типових помилок;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дебрифінг</w:t>
            </w:r>
            <w:proofErr w:type="spellEnd"/>
            <w:r w:rsidRPr="00F21E9C">
              <w:rPr>
                <w:b/>
                <w:sz w:val="28"/>
                <w:szCs w:val="28"/>
                <w:lang w:val="uk-UA"/>
              </w:rPr>
              <w:t>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рекомендації по виконанню домашнього завдання</w:t>
            </w:r>
          </w:p>
        </w:tc>
      </w:tr>
      <w:tr w:rsidR="00735812" w:rsidRPr="008D0EB3" w:rsidTr="006A7059">
        <w:trPr>
          <w:cantSplit/>
          <w:trHeight w:val="812"/>
          <w:jc w:val="center"/>
        </w:trPr>
        <w:tc>
          <w:tcPr>
            <w:tcW w:w="617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21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Урок узагальнення та систематизації знань і умінь</w:t>
            </w: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Організаційна частина</w:t>
            </w:r>
          </w:p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теми і задач уроку</w:t>
            </w:r>
          </w:p>
        </w:tc>
        <w:tc>
          <w:tcPr>
            <w:tcW w:w="4418" w:type="dxa"/>
          </w:tcPr>
          <w:p w:rsidR="00735812" w:rsidRPr="008D0EB3" w:rsidRDefault="00735812" w:rsidP="008D0EB3">
            <w:pPr>
              <w:tabs>
                <w:tab w:val="num" w:pos="459"/>
              </w:tabs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1725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Мотивація навчальної діяльності учнів</w:t>
            </w:r>
          </w:p>
        </w:tc>
        <w:tc>
          <w:tcPr>
            <w:tcW w:w="4418" w:type="dxa"/>
          </w:tcPr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посилання педагога на конкретні нестандартні виробничі ситуації з метою з</w:t>
            </w:r>
            <w:r w:rsidRPr="00F21E9C">
              <w:rPr>
                <w:rFonts w:ascii="MV Boli" w:hAnsi="MV Boli" w:cs="MV Boli"/>
                <w:b/>
                <w:sz w:val="28"/>
                <w:szCs w:val="28"/>
                <w:lang w:val="uk-UA"/>
              </w:rPr>
              <w:t>'</w:t>
            </w:r>
            <w:r w:rsidRPr="00F21E9C">
              <w:rPr>
                <w:b/>
                <w:sz w:val="28"/>
                <w:szCs w:val="28"/>
                <w:lang w:val="uk-UA"/>
              </w:rPr>
              <w:t>ясування, які знання і уміння необхідні для їх вирішення;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зв</w:t>
            </w:r>
            <w:r w:rsidRPr="008D0EB3">
              <w:rPr>
                <w:rFonts w:ascii="MV Boli" w:hAnsi="MV Boli" w:cs="MV Boli"/>
                <w:sz w:val="28"/>
                <w:szCs w:val="28"/>
                <w:lang w:val="uk-UA"/>
              </w:rPr>
              <w:t>'</w:t>
            </w:r>
            <w:r w:rsidRPr="008D0EB3">
              <w:rPr>
                <w:sz w:val="28"/>
                <w:szCs w:val="28"/>
                <w:lang w:val="uk-UA"/>
              </w:rPr>
              <w:t>язок матеріалу уроку з досві</w:t>
            </w:r>
            <w:r w:rsidR="00F21E9C">
              <w:rPr>
                <w:sz w:val="28"/>
                <w:szCs w:val="28"/>
                <w:lang w:val="uk-UA"/>
              </w:rPr>
              <w:t>дом учнів</w:t>
            </w:r>
          </w:p>
        </w:tc>
      </w:tr>
      <w:tr w:rsidR="00735812" w:rsidRPr="008D0EB3" w:rsidTr="006A7059">
        <w:trPr>
          <w:trHeight w:val="1763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Актуалізація і корекція опорних знань і умінь</w:t>
            </w:r>
          </w:p>
        </w:tc>
        <w:tc>
          <w:tcPr>
            <w:tcW w:w="4418" w:type="dxa"/>
          </w:tcPr>
          <w:p w:rsidR="00735812" w:rsidRPr="00E61FEA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E61FEA">
              <w:rPr>
                <w:b/>
                <w:sz w:val="28"/>
                <w:szCs w:val="28"/>
                <w:lang w:val="uk-UA"/>
              </w:rPr>
              <w:t>обговорення евристичних питань на виявлення причинно-наслідкових зв</w:t>
            </w:r>
            <w:r w:rsidRPr="00E61FEA">
              <w:rPr>
                <w:rFonts w:ascii="MV Boli" w:hAnsi="MV Boli" w:cs="MV Boli"/>
                <w:b/>
                <w:sz w:val="28"/>
                <w:szCs w:val="28"/>
                <w:lang w:val="uk-UA"/>
              </w:rPr>
              <w:t>'</w:t>
            </w:r>
            <w:r w:rsidRPr="00E61FEA">
              <w:rPr>
                <w:b/>
                <w:sz w:val="28"/>
                <w:szCs w:val="28"/>
                <w:lang w:val="uk-UA"/>
              </w:rPr>
              <w:t>язків;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проведення аналізу, оцінювання, порівняння;</w:t>
            </w:r>
          </w:p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виділення головного, узагальнення та систематизація</w:t>
            </w:r>
          </w:p>
        </w:tc>
      </w:tr>
      <w:tr w:rsidR="00735812" w:rsidRPr="008D0EB3" w:rsidTr="006A7059">
        <w:trPr>
          <w:trHeight w:val="2421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E61FEA" w:rsidRDefault="00735812" w:rsidP="00615157">
            <w:pPr>
              <w:spacing w:line="240" w:lineRule="exact"/>
              <w:rPr>
                <w:b/>
                <w:sz w:val="28"/>
                <w:szCs w:val="28"/>
                <w:lang w:val="uk-UA"/>
              </w:rPr>
            </w:pPr>
            <w:r w:rsidRPr="00E61FEA">
              <w:rPr>
                <w:b/>
                <w:sz w:val="28"/>
                <w:szCs w:val="28"/>
                <w:lang w:val="uk-UA"/>
              </w:rPr>
              <w:t>Одержання нових знань і умінь шляхом постановки і рішення проблем, основаних на узагальненні та систематизації набутих знань і умінь</w:t>
            </w:r>
          </w:p>
        </w:tc>
        <w:tc>
          <w:tcPr>
            <w:tcW w:w="4418" w:type="dxa"/>
          </w:tcPr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оглядова проблемна лекція;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інтерактивна лекція;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ділова (рольова) гра;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виконання прогностичних завдань;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мозковий штурм;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діагностичні завдання;</w:t>
            </w:r>
          </w:p>
          <w:p w:rsidR="00735812" w:rsidRPr="00F21E9C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робота в малих групах;</w:t>
            </w:r>
          </w:p>
          <w:p w:rsidR="00735812" w:rsidRPr="008D0EB3" w:rsidRDefault="00735812" w:rsidP="008D0EB3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завдання з прийняття р</w:t>
            </w:r>
            <w:r w:rsidR="00F21E9C" w:rsidRPr="00F21E9C">
              <w:rPr>
                <w:b/>
                <w:sz w:val="28"/>
                <w:szCs w:val="28"/>
                <w:lang w:val="uk-UA"/>
              </w:rPr>
              <w:t>ішень у нестандартних ситуаціях</w:t>
            </w:r>
          </w:p>
        </w:tc>
      </w:tr>
      <w:tr w:rsidR="00735812" w:rsidRPr="008D0EB3" w:rsidTr="006A7059">
        <w:trPr>
          <w:trHeight w:val="861"/>
          <w:jc w:val="center"/>
        </w:trPr>
        <w:tc>
          <w:tcPr>
            <w:tcW w:w="617" w:type="dxa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31036" w:rsidRDefault="00735812" w:rsidP="00615157">
            <w:pPr>
              <w:spacing w:line="240" w:lineRule="exact"/>
              <w:rPr>
                <w:b/>
                <w:sz w:val="28"/>
                <w:szCs w:val="28"/>
                <w:lang w:val="uk-UA"/>
              </w:rPr>
            </w:pPr>
            <w:r w:rsidRPr="00831036">
              <w:rPr>
                <w:b/>
                <w:sz w:val="28"/>
                <w:szCs w:val="28"/>
                <w:lang w:val="uk-UA"/>
              </w:rPr>
              <w:t>Поетапне обговорення ходу рішення проблеми</w:t>
            </w:r>
          </w:p>
        </w:tc>
        <w:tc>
          <w:tcPr>
            <w:tcW w:w="4418" w:type="dxa"/>
          </w:tcPr>
          <w:p w:rsidR="00735812" w:rsidRPr="00F21E9C" w:rsidRDefault="00735812" w:rsidP="00735812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jc w:val="both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дискусія;</w:t>
            </w:r>
          </w:p>
          <w:p w:rsidR="00735812" w:rsidRPr="008D0EB3" w:rsidRDefault="00735812" w:rsidP="00735812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бесіда;</w:t>
            </w:r>
          </w:p>
          <w:p w:rsidR="00735812" w:rsidRPr="008D0EB3" w:rsidRDefault="00735812" w:rsidP="00735812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методи «акваріум», «мікрофон», «опитування експертів»</w:t>
            </w:r>
            <w:r w:rsidRPr="008D0EB3">
              <w:rPr>
                <w:sz w:val="28"/>
                <w:szCs w:val="28"/>
                <w:lang w:val="uk-UA"/>
              </w:rPr>
              <w:t xml:space="preserve"> тощо</w:t>
            </w:r>
          </w:p>
        </w:tc>
      </w:tr>
      <w:tr w:rsidR="00735812" w:rsidRPr="008D0EB3" w:rsidTr="006A7059">
        <w:trPr>
          <w:trHeight w:val="449"/>
          <w:jc w:val="center"/>
        </w:trPr>
        <w:tc>
          <w:tcPr>
            <w:tcW w:w="617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Підведення підсумків уроку</w:t>
            </w:r>
          </w:p>
        </w:tc>
        <w:tc>
          <w:tcPr>
            <w:tcW w:w="4418" w:type="dxa"/>
          </w:tcPr>
          <w:p w:rsidR="00735812" w:rsidRPr="00F21E9C" w:rsidRDefault="00735812" w:rsidP="00735812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дебрифінг</w:t>
            </w:r>
            <w:proofErr w:type="spellEnd"/>
          </w:p>
        </w:tc>
      </w:tr>
      <w:tr w:rsidR="00735812" w:rsidRPr="008D0EB3" w:rsidTr="006A7059">
        <w:trPr>
          <w:trHeight w:val="593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Оцінка навчальної діяльності учнів на уроці</w:t>
            </w:r>
          </w:p>
        </w:tc>
        <w:tc>
          <w:tcPr>
            <w:tcW w:w="4418" w:type="dxa"/>
          </w:tcPr>
          <w:p w:rsidR="00735812" w:rsidRPr="00F21E9C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рейтингове оцінювання;</w:t>
            </w:r>
          </w:p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взаємо</w:t>
            </w:r>
            <w:r w:rsidR="00F21E9C" w:rsidRPr="00F21E9C">
              <w:rPr>
                <w:b/>
                <w:sz w:val="28"/>
                <w:szCs w:val="28"/>
                <w:lang w:val="uk-UA"/>
              </w:rPr>
              <w:t>-</w:t>
            </w:r>
            <w:proofErr w:type="spellEnd"/>
            <w:r w:rsidR="00F21E9C" w:rsidRPr="00F21E9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1E9C">
              <w:rPr>
                <w:b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самооцінювання</w:t>
            </w:r>
            <w:proofErr w:type="spellEnd"/>
          </w:p>
        </w:tc>
      </w:tr>
      <w:tr w:rsidR="00735812" w:rsidRPr="008D0EB3" w:rsidTr="006A7059">
        <w:trPr>
          <w:trHeight w:val="531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домашнього завдання</w:t>
            </w:r>
          </w:p>
        </w:tc>
        <w:tc>
          <w:tcPr>
            <w:tcW w:w="4418" w:type="dxa"/>
          </w:tcPr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інструктування по виконанню домашнього завдання</w:t>
            </w:r>
          </w:p>
        </w:tc>
      </w:tr>
      <w:tr w:rsidR="00735812" w:rsidRPr="008D0EB3" w:rsidTr="006A7059">
        <w:trPr>
          <w:trHeight w:val="299"/>
          <w:jc w:val="center"/>
        </w:trPr>
        <w:tc>
          <w:tcPr>
            <w:tcW w:w="617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Комбінований урок</w:t>
            </w: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Організаційна частина</w:t>
            </w:r>
          </w:p>
        </w:tc>
        <w:tc>
          <w:tcPr>
            <w:tcW w:w="4418" w:type="dxa"/>
          </w:tcPr>
          <w:p w:rsidR="00735812" w:rsidRPr="008D0EB3" w:rsidRDefault="00735812" w:rsidP="00615157">
            <w:pPr>
              <w:spacing w:line="240" w:lineRule="exact"/>
              <w:ind w:left="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459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теми, цілей та задач уроку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ind w:left="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cantSplit/>
          <w:trHeight w:val="1072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Мотивація навчальної діяльності учнів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735812" w:rsidRPr="008D0EB3" w:rsidRDefault="00F21E9C" w:rsidP="00735812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</w:t>
            </w:r>
            <w:r w:rsidR="00735812" w:rsidRPr="008D0EB3">
              <w:rPr>
                <w:sz w:val="28"/>
                <w:szCs w:val="28"/>
                <w:lang w:val="uk-UA"/>
              </w:rPr>
              <w:t>яснення практичного значення навчального матеріалу для майбутньої професійної діяльності</w:t>
            </w:r>
          </w:p>
          <w:p w:rsidR="00735812" w:rsidRPr="008D0EB3" w:rsidRDefault="00735812" w:rsidP="00615157">
            <w:pPr>
              <w:spacing w:line="240" w:lineRule="exact"/>
              <w:ind w:left="9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1586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Актуалізація опорних знань і умінь учнів</w:t>
            </w:r>
          </w:p>
        </w:tc>
        <w:tc>
          <w:tcPr>
            <w:tcW w:w="4418" w:type="dxa"/>
          </w:tcPr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фронтальне опитування;</w:t>
            </w:r>
          </w:p>
          <w:p w:rsidR="00735812" w:rsidRPr="00F21E9C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бліц-опитування</w:t>
            </w:r>
            <w:proofErr w:type="spellEnd"/>
            <w:r w:rsidRPr="00F21E9C">
              <w:rPr>
                <w:b/>
                <w:sz w:val="28"/>
                <w:szCs w:val="28"/>
                <w:lang w:val="uk-UA"/>
              </w:rPr>
              <w:t>;</w:t>
            </w:r>
          </w:p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ущільнене опитування;</w:t>
            </w:r>
          </w:p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тестовий контроль;</w:t>
            </w:r>
          </w:p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робота з картками завданнями;</w:t>
            </w:r>
          </w:p>
          <w:p w:rsidR="00735812" w:rsidRPr="008D0EB3" w:rsidRDefault="00735812" w:rsidP="00F21E9C">
            <w:pPr>
              <w:numPr>
                <w:ilvl w:val="0"/>
                <w:numId w:val="2"/>
              </w:numPr>
              <w:tabs>
                <w:tab w:val="clear" w:pos="1080"/>
                <w:tab w:val="num" w:pos="459"/>
              </w:tabs>
              <w:spacing w:line="240" w:lineRule="exact"/>
              <w:ind w:left="459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технічний диктант тощо</w:t>
            </w:r>
          </w:p>
        </w:tc>
      </w:tr>
      <w:tr w:rsidR="00735812" w:rsidRPr="006A7059" w:rsidTr="006A7059">
        <w:trPr>
          <w:trHeight w:val="3223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Засвоєння нового навчального матеріалу</w:t>
            </w:r>
          </w:p>
        </w:tc>
        <w:tc>
          <w:tcPr>
            <w:tcW w:w="4418" w:type="dxa"/>
          </w:tcPr>
          <w:p w:rsidR="00735812" w:rsidRPr="008D0EB3" w:rsidRDefault="00735812" w:rsidP="00F21E9C">
            <w:pPr>
              <w:tabs>
                <w:tab w:val="num" w:pos="459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Варіанти:</w:t>
            </w:r>
          </w:p>
          <w:p w:rsidR="00735812" w:rsidRPr="008D0EB3" w:rsidRDefault="00735812" w:rsidP="00F21E9C">
            <w:pPr>
              <w:numPr>
                <w:ilvl w:val="0"/>
                <w:numId w:val="3"/>
              </w:numPr>
              <w:tabs>
                <w:tab w:val="clear" w:pos="1080"/>
                <w:tab w:val="num" w:pos="459"/>
              </w:tabs>
              <w:spacing w:line="240" w:lineRule="exact"/>
              <w:ind w:left="444" w:hanging="426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навчального матеріалу викладачем із застосуванням наочності та технічних засобів навчання;</w:t>
            </w:r>
          </w:p>
          <w:p w:rsidR="00735812" w:rsidRPr="00F21E9C" w:rsidRDefault="00735812" w:rsidP="00F21E9C">
            <w:pPr>
              <w:numPr>
                <w:ilvl w:val="0"/>
                <w:numId w:val="3"/>
              </w:numPr>
              <w:tabs>
                <w:tab w:val="clear" w:pos="1080"/>
                <w:tab w:val="num" w:pos="459"/>
              </w:tabs>
              <w:spacing w:line="240" w:lineRule="exact"/>
              <w:ind w:left="444" w:hanging="426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двократне викладання навчального матеріалу (з опорним конспектом);</w:t>
            </w:r>
          </w:p>
          <w:p w:rsidR="00735812" w:rsidRPr="008D0EB3" w:rsidRDefault="00735812" w:rsidP="00F21E9C">
            <w:pPr>
              <w:numPr>
                <w:ilvl w:val="1"/>
                <w:numId w:val="3"/>
              </w:numPr>
              <w:tabs>
                <w:tab w:val="clear" w:pos="1440"/>
                <w:tab w:val="num" w:pos="511"/>
              </w:tabs>
              <w:spacing w:line="240" w:lineRule="exact"/>
              <w:ind w:left="511" w:hanging="511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самостійне засвоєння знань учнями шляхом роботи з підручником, </w:t>
            </w:r>
            <w:r w:rsidRPr="00F21E9C">
              <w:rPr>
                <w:b/>
                <w:sz w:val="28"/>
                <w:szCs w:val="28"/>
                <w:lang w:val="uk-UA"/>
              </w:rPr>
              <w:t>електронними носіями інформації, перегляду кінофільму</w:t>
            </w:r>
            <w:r w:rsidRPr="008D0EB3">
              <w:rPr>
                <w:sz w:val="28"/>
                <w:szCs w:val="28"/>
                <w:lang w:val="uk-UA"/>
              </w:rPr>
              <w:t xml:space="preserve"> тощо</w:t>
            </w:r>
          </w:p>
        </w:tc>
      </w:tr>
      <w:tr w:rsidR="00735812" w:rsidRPr="008D0EB3" w:rsidTr="006A7059">
        <w:trPr>
          <w:trHeight w:val="1440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Початкове закріплення та повторення нового навчального матеріалу</w:t>
            </w:r>
          </w:p>
        </w:tc>
        <w:tc>
          <w:tcPr>
            <w:tcW w:w="4418" w:type="dxa"/>
          </w:tcPr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бесіда;</w:t>
            </w:r>
          </w:p>
          <w:p w:rsidR="00735812" w:rsidRPr="00F21E9C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взаємоопитування</w:t>
            </w:r>
            <w:proofErr w:type="spellEnd"/>
            <w:r w:rsidRPr="00F21E9C">
              <w:rPr>
                <w:b/>
                <w:sz w:val="28"/>
                <w:szCs w:val="28"/>
                <w:lang w:val="uk-UA"/>
              </w:rPr>
              <w:t xml:space="preserve"> та рецензування відповідей;</w:t>
            </w:r>
          </w:p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технічний диктант;</w:t>
            </w:r>
          </w:p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тестування тощо</w:t>
            </w:r>
          </w:p>
          <w:p w:rsidR="00735812" w:rsidRPr="008D0EB3" w:rsidRDefault="00735812" w:rsidP="00615157">
            <w:pPr>
              <w:tabs>
                <w:tab w:val="num" w:pos="444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1775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F21E9C" w:rsidRDefault="00735812" w:rsidP="00615157">
            <w:pPr>
              <w:spacing w:line="240" w:lineRule="exact"/>
              <w:rPr>
                <w:b/>
                <w:sz w:val="28"/>
                <w:szCs w:val="28"/>
                <w:lang w:val="uk-UA"/>
              </w:rPr>
            </w:pPr>
            <w:r w:rsidRPr="00F21E9C">
              <w:rPr>
                <w:b/>
                <w:sz w:val="28"/>
                <w:szCs w:val="28"/>
                <w:lang w:val="uk-UA"/>
              </w:rPr>
              <w:t>Формування умінь із застосування знань на практиці</w:t>
            </w:r>
          </w:p>
        </w:tc>
        <w:tc>
          <w:tcPr>
            <w:tcW w:w="4418" w:type="dxa"/>
          </w:tcPr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виконання усних, письмових і практичних завдань;</w:t>
            </w:r>
          </w:p>
          <w:p w:rsidR="00735812" w:rsidRPr="008D0EB3" w:rsidRDefault="00F21E9C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розв’язування </w:t>
            </w:r>
            <w:r w:rsidR="00735812" w:rsidRPr="008D0EB3">
              <w:rPr>
                <w:sz w:val="28"/>
                <w:szCs w:val="28"/>
                <w:lang w:val="uk-UA"/>
              </w:rPr>
              <w:t>задач;</w:t>
            </w:r>
          </w:p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8D0EB3">
              <w:rPr>
                <w:spacing w:val="-4"/>
                <w:sz w:val="28"/>
                <w:szCs w:val="28"/>
                <w:lang w:val="uk-UA"/>
              </w:rPr>
              <w:t>розробка технологічних процесів;</w:t>
            </w:r>
          </w:p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виконання графічних робіт;</w:t>
            </w:r>
          </w:p>
          <w:p w:rsidR="00735812" w:rsidRPr="00831036" w:rsidRDefault="00735812" w:rsidP="00831036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вправи на вимірювання та складання схем</w:t>
            </w:r>
            <w:r w:rsidR="00F21E9C">
              <w:rPr>
                <w:sz w:val="28"/>
                <w:szCs w:val="28"/>
                <w:lang w:val="uk-UA"/>
              </w:rPr>
              <w:t xml:space="preserve"> тощо</w:t>
            </w:r>
          </w:p>
        </w:tc>
      </w:tr>
      <w:tr w:rsidR="00735812" w:rsidRPr="008D0EB3" w:rsidTr="006A7059">
        <w:trPr>
          <w:trHeight w:val="687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Підведення підсумків уроку та оцінювання</w:t>
            </w:r>
          </w:p>
        </w:tc>
        <w:tc>
          <w:tcPr>
            <w:tcW w:w="4418" w:type="dxa"/>
          </w:tcPr>
          <w:p w:rsidR="00735812" w:rsidRPr="008D0EB3" w:rsidRDefault="00735812" w:rsidP="00F21E9C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sz w:val="28"/>
                <w:szCs w:val="28"/>
                <w:lang w:val="uk-UA"/>
              </w:rPr>
            </w:pPr>
            <w:proofErr w:type="spellStart"/>
            <w:r w:rsidRPr="008D0EB3">
              <w:rPr>
                <w:sz w:val="28"/>
                <w:szCs w:val="28"/>
                <w:lang w:val="uk-UA"/>
              </w:rPr>
              <w:t>само</w:t>
            </w:r>
            <w:r w:rsidR="00F21E9C">
              <w:rPr>
                <w:sz w:val="28"/>
                <w:szCs w:val="28"/>
                <w:lang w:val="uk-UA"/>
              </w:rPr>
              <w:t>-</w:t>
            </w:r>
            <w:proofErr w:type="spellEnd"/>
            <w:r w:rsidR="00F21E9C">
              <w:rPr>
                <w:sz w:val="28"/>
                <w:szCs w:val="28"/>
                <w:lang w:val="uk-UA"/>
              </w:rPr>
              <w:t xml:space="preserve"> </w:t>
            </w:r>
            <w:r w:rsidRPr="008D0EB3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8D0EB3">
              <w:rPr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8D0EB3">
              <w:rPr>
                <w:sz w:val="28"/>
                <w:szCs w:val="28"/>
                <w:lang w:val="uk-UA"/>
              </w:rPr>
              <w:t>;</w:t>
            </w:r>
          </w:p>
          <w:p w:rsidR="00735812" w:rsidRPr="00F21E9C" w:rsidRDefault="00735812" w:rsidP="00F21E9C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1E9C">
              <w:rPr>
                <w:b/>
                <w:sz w:val="28"/>
                <w:szCs w:val="28"/>
                <w:lang w:val="uk-UA"/>
              </w:rPr>
              <w:t>дебрифінг</w:t>
            </w:r>
            <w:proofErr w:type="spellEnd"/>
            <w:r w:rsidRPr="00F21E9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35812" w:rsidRPr="008D0EB3" w:rsidRDefault="00735812" w:rsidP="00F21E9C">
            <w:pPr>
              <w:spacing w:line="240" w:lineRule="exact"/>
              <w:ind w:left="84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561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домашнього завдання</w:t>
            </w:r>
          </w:p>
        </w:tc>
        <w:tc>
          <w:tcPr>
            <w:tcW w:w="4418" w:type="dxa"/>
          </w:tcPr>
          <w:p w:rsidR="00735812" w:rsidRPr="008D0EB3" w:rsidRDefault="00735812" w:rsidP="00F21E9C">
            <w:pPr>
              <w:numPr>
                <w:ilvl w:val="0"/>
                <w:numId w:val="5"/>
              </w:numPr>
              <w:tabs>
                <w:tab w:val="clear" w:pos="1080"/>
                <w:tab w:val="num" w:pos="444"/>
              </w:tabs>
              <w:spacing w:line="240" w:lineRule="exact"/>
              <w:ind w:left="444" w:hanging="426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інструктування по виконанню домашнього завдання</w:t>
            </w:r>
          </w:p>
        </w:tc>
      </w:tr>
      <w:tr w:rsidR="00735812" w:rsidRPr="008D0EB3" w:rsidTr="006A7059">
        <w:trPr>
          <w:trHeight w:val="343"/>
          <w:jc w:val="center"/>
        </w:trPr>
        <w:tc>
          <w:tcPr>
            <w:tcW w:w="617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21" w:type="dxa"/>
            <w:vMerge w:val="restart"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Контрольно-перевірочний урок</w:t>
            </w: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Організаційна частина</w:t>
            </w:r>
          </w:p>
        </w:tc>
        <w:tc>
          <w:tcPr>
            <w:tcW w:w="4418" w:type="dxa"/>
          </w:tcPr>
          <w:p w:rsidR="00735812" w:rsidRPr="008D0EB3" w:rsidRDefault="00735812" w:rsidP="00615157">
            <w:pPr>
              <w:tabs>
                <w:tab w:val="num" w:pos="444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360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Повідомлення мети і завдань уроку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735812" w:rsidRPr="008D0EB3" w:rsidRDefault="00735812" w:rsidP="00615157">
            <w:pPr>
              <w:tabs>
                <w:tab w:val="num" w:pos="444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5812" w:rsidRPr="008D0EB3" w:rsidTr="006A7059">
        <w:trPr>
          <w:trHeight w:val="942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Актуалізація опорних знань і умінь учнів</w:t>
            </w:r>
          </w:p>
        </w:tc>
        <w:tc>
          <w:tcPr>
            <w:tcW w:w="4418" w:type="dxa"/>
          </w:tcPr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бесіда;</w:t>
            </w:r>
          </w:p>
          <w:p w:rsidR="00735812" w:rsidRPr="00773004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b/>
                <w:sz w:val="28"/>
                <w:szCs w:val="28"/>
                <w:lang w:val="uk-UA"/>
              </w:rPr>
            </w:pPr>
            <w:r w:rsidRPr="00773004">
              <w:rPr>
                <w:b/>
                <w:sz w:val="28"/>
                <w:szCs w:val="28"/>
                <w:lang w:val="uk-UA"/>
              </w:rPr>
              <w:t>створення проблемних ситуацій;</w:t>
            </w:r>
          </w:p>
          <w:p w:rsidR="00735812" w:rsidRPr="00773004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b/>
                <w:sz w:val="28"/>
                <w:szCs w:val="28"/>
                <w:lang w:val="uk-UA"/>
              </w:rPr>
            </w:pPr>
            <w:r w:rsidRPr="00773004">
              <w:rPr>
                <w:b/>
                <w:sz w:val="28"/>
                <w:szCs w:val="28"/>
                <w:lang w:val="uk-UA"/>
              </w:rPr>
              <w:t>рецензування відповідей;</w:t>
            </w:r>
          </w:p>
          <w:p w:rsidR="00735812" w:rsidRPr="008D0EB3" w:rsidRDefault="00773004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004">
              <w:rPr>
                <w:b/>
                <w:sz w:val="28"/>
                <w:szCs w:val="28"/>
                <w:lang w:val="uk-UA"/>
              </w:rPr>
              <w:t>взаємоопитування</w:t>
            </w:r>
            <w:proofErr w:type="spellEnd"/>
          </w:p>
        </w:tc>
      </w:tr>
      <w:tr w:rsidR="00735812" w:rsidRPr="008D0EB3" w:rsidTr="006A7059">
        <w:trPr>
          <w:trHeight w:val="1222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Видача завдань, повідомлення про послідовність і способи їх виконання, відповіді на запитання</w:t>
            </w:r>
          </w:p>
        </w:tc>
        <w:tc>
          <w:tcPr>
            <w:tcW w:w="4418" w:type="dxa"/>
          </w:tcPr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бесіда;</w:t>
            </w:r>
          </w:p>
          <w:p w:rsidR="00735812" w:rsidRPr="008D0EB3" w:rsidRDefault="00773004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пояснення</w:t>
            </w:r>
          </w:p>
        </w:tc>
      </w:tr>
      <w:tr w:rsidR="00735812" w:rsidRPr="008D0EB3" w:rsidTr="006A7059">
        <w:trPr>
          <w:trHeight w:val="1430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 xml:space="preserve">Самостійна робота учнів по виконанню завдань на застосування знань у стандартних і </w:t>
            </w:r>
            <w:r w:rsidRPr="00773004">
              <w:rPr>
                <w:b/>
                <w:sz w:val="28"/>
                <w:szCs w:val="28"/>
                <w:lang w:val="uk-UA"/>
              </w:rPr>
              <w:t>нестандартних умовах</w:t>
            </w:r>
          </w:p>
        </w:tc>
        <w:tc>
          <w:tcPr>
            <w:tcW w:w="4418" w:type="dxa"/>
          </w:tcPr>
          <w:p w:rsidR="00735812" w:rsidRPr="008D0EB3" w:rsidRDefault="00735812" w:rsidP="00773004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репродуктивний;</w:t>
            </w:r>
          </w:p>
          <w:p w:rsidR="00735812" w:rsidRPr="008D0EB3" w:rsidRDefault="00735812" w:rsidP="00773004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частково-пошуковий;</w:t>
            </w:r>
          </w:p>
          <w:p w:rsidR="00735812" w:rsidRPr="008D0EB3" w:rsidRDefault="00735812" w:rsidP="00773004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проблемний;</w:t>
            </w:r>
          </w:p>
          <w:p w:rsidR="00735812" w:rsidRPr="008D0EB3" w:rsidRDefault="00735812" w:rsidP="00773004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дослідницький;</w:t>
            </w:r>
          </w:p>
          <w:p w:rsidR="00735812" w:rsidRPr="00773004" w:rsidRDefault="00735812" w:rsidP="00773004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rPr>
                <w:b/>
                <w:sz w:val="28"/>
                <w:szCs w:val="28"/>
                <w:lang w:val="uk-UA"/>
              </w:rPr>
            </w:pPr>
            <w:r w:rsidRPr="00773004">
              <w:rPr>
                <w:b/>
                <w:sz w:val="28"/>
                <w:szCs w:val="28"/>
                <w:lang w:val="uk-UA"/>
              </w:rPr>
              <w:t>аналіз</w:t>
            </w:r>
            <w:r w:rsidR="00773004">
              <w:rPr>
                <w:b/>
                <w:sz w:val="28"/>
                <w:szCs w:val="28"/>
                <w:lang w:val="uk-UA"/>
              </w:rPr>
              <w:t xml:space="preserve"> конкретних виробничих ситуацій</w:t>
            </w:r>
          </w:p>
        </w:tc>
      </w:tr>
      <w:tr w:rsidR="00735812" w:rsidRPr="008D0EB3" w:rsidTr="006A7059">
        <w:trPr>
          <w:trHeight w:val="708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Перевірка, аналіз і оцінка виконаних завдань</w:t>
            </w:r>
          </w:p>
        </w:tc>
        <w:tc>
          <w:tcPr>
            <w:tcW w:w="4418" w:type="dxa"/>
          </w:tcPr>
          <w:p w:rsidR="00735812" w:rsidRPr="00773004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3004">
              <w:rPr>
                <w:sz w:val="28"/>
                <w:szCs w:val="28"/>
                <w:lang w:val="uk-UA"/>
              </w:rPr>
              <w:t>взаємооцінювання</w:t>
            </w:r>
            <w:proofErr w:type="spellEnd"/>
            <w:r w:rsidRPr="00773004">
              <w:rPr>
                <w:sz w:val="28"/>
                <w:szCs w:val="28"/>
                <w:lang w:val="uk-UA"/>
              </w:rPr>
              <w:t>;</w:t>
            </w:r>
          </w:p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0EB3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8D0EB3">
              <w:rPr>
                <w:sz w:val="28"/>
                <w:szCs w:val="28"/>
                <w:lang w:val="uk-UA"/>
              </w:rPr>
              <w:t>;</w:t>
            </w:r>
          </w:p>
          <w:p w:rsidR="00735812" w:rsidRPr="00831036" w:rsidRDefault="00773004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b/>
                <w:sz w:val="28"/>
                <w:szCs w:val="28"/>
                <w:lang w:val="uk-UA"/>
              </w:rPr>
            </w:pPr>
            <w:r w:rsidRPr="00831036">
              <w:rPr>
                <w:b/>
                <w:sz w:val="28"/>
                <w:szCs w:val="28"/>
                <w:lang w:val="uk-UA"/>
              </w:rPr>
              <w:t>оцінка експертами</w:t>
            </w:r>
          </w:p>
        </w:tc>
      </w:tr>
      <w:tr w:rsidR="00735812" w:rsidRPr="008D0EB3" w:rsidTr="006A7059">
        <w:trPr>
          <w:trHeight w:val="867"/>
          <w:jc w:val="center"/>
        </w:trPr>
        <w:tc>
          <w:tcPr>
            <w:tcW w:w="617" w:type="dxa"/>
            <w:vMerge/>
          </w:tcPr>
          <w:p w:rsidR="00735812" w:rsidRPr="008D0EB3" w:rsidRDefault="00735812" w:rsidP="00615157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735812" w:rsidRPr="008D0EB3" w:rsidRDefault="00735812" w:rsidP="00615157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9" w:type="dxa"/>
          </w:tcPr>
          <w:p w:rsidR="00735812" w:rsidRPr="008D0EB3" w:rsidRDefault="00735812" w:rsidP="00615157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Підведення підсумків уроку та повідомлення домашнього завдання</w:t>
            </w:r>
          </w:p>
        </w:tc>
        <w:tc>
          <w:tcPr>
            <w:tcW w:w="4418" w:type="dxa"/>
          </w:tcPr>
          <w:p w:rsidR="00735812" w:rsidRPr="00773004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73004">
              <w:rPr>
                <w:b/>
                <w:sz w:val="28"/>
                <w:szCs w:val="28"/>
                <w:lang w:val="uk-UA"/>
              </w:rPr>
              <w:t>дебрифінг</w:t>
            </w:r>
            <w:proofErr w:type="spellEnd"/>
            <w:r w:rsidRPr="00773004">
              <w:rPr>
                <w:b/>
                <w:sz w:val="28"/>
                <w:szCs w:val="28"/>
                <w:lang w:val="uk-UA"/>
              </w:rPr>
              <w:t>;</w:t>
            </w:r>
          </w:p>
          <w:p w:rsidR="00735812" w:rsidRPr="008D0EB3" w:rsidRDefault="00735812" w:rsidP="00735812">
            <w:pPr>
              <w:numPr>
                <w:ilvl w:val="0"/>
                <w:numId w:val="4"/>
              </w:numPr>
              <w:tabs>
                <w:tab w:val="clear" w:pos="1080"/>
                <w:tab w:val="num" w:pos="444"/>
              </w:tabs>
              <w:spacing w:line="240" w:lineRule="exact"/>
              <w:ind w:left="444"/>
              <w:jc w:val="both"/>
              <w:rPr>
                <w:sz w:val="28"/>
                <w:szCs w:val="28"/>
                <w:lang w:val="uk-UA"/>
              </w:rPr>
            </w:pPr>
            <w:r w:rsidRPr="008D0EB3">
              <w:rPr>
                <w:sz w:val="28"/>
                <w:szCs w:val="28"/>
                <w:lang w:val="uk-UA"/>
              </w:rPr>
              <w:t>інструктування по виконанню домашнього завдання</w:t>
            </w:r>
          </w:p>
        </w:tc>
      </w:tr>
    </w:tbl>
    <w:p w:rsidR="00735812" w:rsidRPr="008D0EB3" w:rsidRDefault="00735812" w:rsidP="006A7059">
      <w:pPr>
        <w:jc w:val="both"/>
        <w:rPr>
          <w:sz w:val="28"/>
          <w:szCs w:val="28"/>
          <w:lang w:val="uk-UA"/>
        </w:rPr>
      </w:pPr>
    </w:p>
    <w:sectPr w:rsidR="00735812" w:rsidRPr="008D0EB3" w:rsidSect="00F2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817"/>
    <w:multiLevelType w:val="hybridMultilevel"/>
    <w:tmpl w:val="AE323520"/>
    <w:lvl w:ilvl="0" w:tplc="04A0A6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24F92"/>
    <w:multiLevelType w:val="hybridMultilevel"/>
    <w:tmpl w:val="6F408E20"/>
    <w:lvl w:ilvl="0" w:tplc="04A0A6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D6AE5"/>
    <w:multiLevelType w:val="hybridMultilevel"/>
    <w:tmpl w:val="8FE02078"/>
    <w:lvl w:ilvl="0" w:tplc="04A0A6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C0424"/>
    <w:multiLevelType w:val="hybridMultilevel"/>
    <w:tmpl w:val="24482336"/>
    <w:lvl w:ilvl="0" w:tplc="04A0A6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24244"/>
    <w:multiLevelType w:val="hybridMultilevel"/>
    <w:tmpl w:val="C166DA4E"/>
    <w:lvl w:ilvl="0" w:tplc="04A0A6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  <w:color w:val="auto"/>
      </w:rPr>
    </w:lvl>
    <w:lvl w:ilvl="1" w:tplc="20C480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812"/>
    <w:rsid w:val="001C188D"/>
    <w:rsid w:val="00254307"/>
    <w:rsid w:val="0036379F"/>
    <w:rsid w:val="003E03B0"/>
    <w:rsid w:val="006A7059"/>
    <w:rsid w:val="00735812"/>
    <w:rsid w:val="00773004"/>
    <w:rsid w:val="00831036"/>
    <w:rsid w:val="008D0EB3"/>
    <w:rsid w:val="00CA1F0C"/>
    <w:rsid w:val="00E61FEA"/>
    <w:rsid w:val="00F202B4"/>
    <w:rsid w:val="00F2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ДНЗ КПЛПО</cp:lastModifiedBy>
  <cp:revision>6</cp:revision>
  <cp:lastPrinted>2019-10-17T07:36:00Z</cp:lastPrinted>
  <dcterms:created xsi:type="dcterms:W3CDTF">2019-10-11T10:26:00Z</dcterms:created>
  <dcterms:modified xsi:type="dcterms:W3CDTF">2019-10-17T07:37:00Z</dcterms:modified>
</cp:coreProperties>
</file>