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72"/>
          <w:shd w:fill="auto" w:val="clear"/>
        </w:rPr>
      </w:pPr>
    </w:p>
    <w:p>
      <w:pPr>
        <w:spacing w:before="0" w:after="200" w:line="276"/>
        <w:ind w:right="0" w:left="0" w:firstLine="0"/>
        <w:jc w:val="center"/>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72"/>
          <w:shd w:fill="auto" w:val="clear"/>
        </w:rPr>
        <w:t xml:space="preserve">Матеріали до уроку популяризац</w:t>
      </w:r>
      <w:r>
        <w:rPr>
          <w:rFonts w:ascii="Calibri" w:hAnsi="Calibri" w:cs="Calibri" w:eastAsia="Calibri"/>
          <w:color w:val="auto"/>
          <w:spacing w:val="0"/>
          <w:position w:val="0"/>
          <w:sz w:val="72"/>
          <w:shd w:fill="auto" w:val="clear"/>
        </w:rPr>
        <w:t xml:space="preserve">ії</w:t>
      </w:r>
      <w:r>
        <w:rPr>
          <w:rFonts w:ascii="Calibri" w:hAnsi="Calibri" w:cs="Calibri" w:eastAsia="Calibri"/>
          <w:color w:val="auto"/>
          <w:spacing w:val="0"/>
          <w:position w:val="0"/>
          <w:sz w:val="72"/>
          <w:shd w:fill="auto" w:val="clear"/>
        </w:rPr>
        <w:t xml:space="preserve"> бібліотечно – бібліографічних знань </w:t>
      </w:r>
      <w:r>
        <w:rPr>
          <w:rFonts w:ascii="Calibri" w:hAnsi="Calibri" w:cs="Calibri" w:eastAsia="Calibri"/>
          <w:color w:val="auto"/>
          <w:spacing w:val="0"/>
          <w:position w:val="0"/>
          <w:sz w:val="72"/>
          <w:shd w:fill="auto" w:val="clear"/>
        </w:rPr>
        <w:t xml:space="preserve">«</w:t>
      </w:r>
      <w:r>
        <w:rPr>
          <w:rFonts w:ascii="Calibri" w:hAnsi="Calibri" w:cs="Calibri" w:eastAsia="Calibri"/>
          <w:color w:val="auto"/>
          <w:spacing w:val="0"/>
          <w:position w:val="0"/>
          <w:sz w:val="72"/>
          <w:shd w:fill="auto" w:val="clear"/>
        </w:rPr>
        <w:t xml:space="preserve">Виникнення бібліотек</w:t>
      </w:r>
      <w:r>
        <w:rPr>
          <w:rFonts w:ascii="Calibri" w:hAnsi="Calibri" w:cs="Calibri" w:eastAsia="Calibri"/>
          <w:color w:val="auto"/>
          <w:spacing w:val="0"/>
          <w:position w:val="0"/>
          <w:sz w:val="72"/>
          <w:shd w:fill="auto" w:val="clear"/>
        </w:rPr>
        <w:t xml:space="preserve">»</w:t>
      </w:r>
    </w:p>
    <w:p>
      <w:pPr>
        <w:spacing w:before="0" w:after="200" w:line="276"/>
        <w:ind w:right="0" w:left="0" w:firstLine="0"/>
        <w:jc w:val="center"/>
        <w:rPr>
          <w:rFonts w:ascii="Calibri" w:hAnsi="Calibri" w:cs="Calibri" w:eastAsia="Calibri"/>
          <w:color w:val="auto"/>
          <w:spacing w:val="0"/>
          <w:position w:val="0"/>
          <w:sz w:val="72"/>
          <w:shd w:fill="auto" w:val="clear"/>
        </w:rPr>
      </w:pPr>
    </w:p>
    <w:p>
      <w:pPr>
        <w:spacing w:before="0" w:after="200" w:line="276"/>
        <w:ind w:right="0" w:left="0" w:firstLine="0"/>
        <w:jc w:val="center"/>
        <w:rPr>
          <w:rFonts w:ascii="Calibri" w:hAnsi="Calibri" w:cs="Calibri" w:eastAsia="Calibri"/>
          <w:color w:val="auto"/>
          <w:spacing w:val="0"/>
          <w:position w:val="0"/>
          <w:sz w:val="72"/>
          <w:shd w:fill="auto" w:val="clear"/>
        </w:rPr>
      </w:pPr>
    </w:p>
    <w:p>
      <w:pPr>
        <w:spacing w:before="0" w:after="200" w:line="276"/>
        <w:ind w:right="0" w:left="0" w:firstLine="0"/>
        <w:jc w:val="center"/>
        <w:rPr>
          <w:rFonts w:ascii="Calibri" w:hAnsi="Calibri" w:cs="Calibri" w:eastAsia="Calibri"/>
          <w:color w:val="auto"/>
          <w:spacing w:val="0"/>
          <w:position w:val="0"/>
          <w:sz w:val="72"/>
          <w:shd w:fill="auto" w:val="clear"/>
        </w:rPr>
      </w:pPr>
    </w:p>
    <w:p>
      <w:pPr>
        <w:spacing w:before="0" w:after="200" w:line="276"/>
        <w:ind w:right="0" w:left="0" w:firstLine="0"/>
        <w:jc w:val="center"/>
        <w:rPr>
          <w:rFonts w:ascii="Calibri" w:hAnsi="Calibri" w:cs="Calibri" w:eastAsia="Calibri"/>
          <w:color w:val="auto"/>
          <w:spacing w:val="0"/>
          <w:position w:val="0"/>
          <w:sz w:val="72"/>
          <w:shd w:fill="auto" w:val="clear"/>
        </w:rPr>
      </w:pPr>
    </w:p>
    <w:p>
      <w:pPr>
        <w:spacing w:before="0" w:after="200" w:line="276"/>
        <w:ind w:right="0" w:left="0" w:firstLine="0"/>
        <w:jc w:val="center"/>
        <w:rPr>
          <w:rFonts w:ascii="Calibri" w:hAnsi="Calibri" w:cs="Calibri" w:eastAsia="Calibri"/>
          <w:color w:val="auto"/>
          <w:spacing w:val="0"/>
          <w:position w:val="0"/>
          <w:sz w:val="72"/>
          <w:shd w:fill="auto" w:val="clear"/>
        </w:rPr>
      </w:pPr>
    </w:p>
    <w:p>
      <w:pPr>
        <w:spacing w:before="0" w:after="200" w:line="276"/>
        <w:ind w:right="0" w:left="0" w:firstLine="0"/>
        <w:jc w:val="center"/>
        <w:rPr>
          <w:rFonts w:ascii="Calibri" w:hAnsi="Calibri" w:cs="Calibri" w:eastAsia="Calibri"/>
          <w:color w:val="auto"/>
          <w:spacing w:val="0"/>
          <w:position w:val="0"/>
          <w:sz w:val="72"/>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Над винаходом книгодруку працювали одночасно в різних країнах Європи. У 1440 – 1445рр. німецький винахідник Йоганн Гутенберг  винайшов рухомі металічні літери та друкувальний станок. Але все одно наклад друкованої продукції, як правило, не перевищував 300-400 примірників, внаслідок недосконалості техніки та матеріалів книги часто доводилось друкувати окремими частинами.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Європейські друковані книги, що вийшли до 1 січня 1500 року, називаються </w:t>
      </w:r>
      <w:r>
        <w:rPr>
          <w:rFonts w:ascii="Calibri" w:hAnsi="Calibri" w:cs="Calibri" w:eastAsia="Calibri"/>
          <w:i/>
          <w:color w:val="auto"/>
          <w:spacing w:val="0"/>
          <w:position w:val="0"/>
          <w:sz w:val="28"/>
          <w:shd w:fill="auto" w:val="clear"/>
        </w:rPr>
        <w:t xml:space="preserve">інкунабули, </w:t>
      </w:r>
      <w:r>
        <w:rPr>
          <w:rFonts w:ascii="Calibri" w:hAnsi="Calibri" w:cs="Calibri" w:eastAsia="Calibri"/>
          <w:color w:val="auto"/>
          <w:spacing w:val="0"/>
          <w:position w:val="0"/>
          <w:sz w:val="28"/>
          <w:shd w:fill="auto" w:val="clear"/>
        </w:rPr>
        <w:t xml:space="preserve">що в переносному значенні означає </w:t>
      </w:r>
      <w:r>
        <w:rPr>
          <w:rFonts w:ascii="Calibri" w:hAnsi="Calibri" w:cs="Calibri" w:eastAsia="Calibri"/>
          <w:color w:val="auto"/>
          <w:spacing w:val="0"/>
          <w:position w:val="0"/>
          <w:sz w:val="28"/>
          <w:shd w:fill="auto" w:val="clear"/>
        </w:rPr>
        <w:t xml:space="preserve">«</w:t>
      </w:r>
      <w:r>
        <w:rPr>
          <w:rFonts w:ascii="Calibri" w:hAnsi="Calibri" w:cs="Calibri" w:eastAsia="Calibri"/>
          <w:i/>
          <w:color w:val="auto"/>
          <w:spacing w:val="0"/>
          <w:position w:val="0"/>
          <w:sz w:val="28"/>
          <w:shd w:fill="auto" w:val="clear"/>
        </w:rPr>
        <w:t xml:space="preserve">колиска</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тобто книги, що знаходяться у колисці книгодрукування. Особливостями інкунабул були їхній великий формат, відсутність титульного листа, усі прикраси в інкунабулах робилися від руки.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Книгодрукування розповсюдилось у Європі з величезною швидкістю. У 1468 році друкарський станок з'явився у Чехії, в 1469 – в Нідерландах, в 1470 – у Франції, в 1476 – в Англії та Польщі.</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Перші друкарні на території нашої країни заснували Іван Федоров і Петро Мстиславець. 1 березня 1564р., коли Іван Федоров і Петро Мстиславець видали свій славнозвісний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Апостол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вважається днем народження книгодрукування на Русі. Щоправда, і до цієї дати в Москві працювала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анонімна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друкарня (збереглися шість книжок, віддрукованих у ній). Але досі не визначено, хто керував цією друкарнею, коли саме і за яких обставин вона виникла.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Федоров був одним із найосвіченіших людей свого часу. Він багато знав і вмів, володів декількома мовами, розумівся на військовій техніці. Нам невідомі ні рік, ні місце його народження. Невідомо також де він вивчав інженерні науки і друкарське мистецтво. Не розгадані причини, що спонукало його, заснувавши в Москві друкарню і видавши там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Апостола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переїхати в Литву, а потім в Україну. Але відомо, що до Львова він приїхав у зрілому віці досвідченим друкарем. Відомо, що в організації друкарні йому допомогли не багаті, а городяни середнього достатку.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Тут, у Львівській друкарні, 15 лютого 1574 року, Іван Федоров закінчив друкувати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Апостол</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тиражем близько 1000 примірників.  Цього ж року вийшов і його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Буквар</w:t>
      </w:r>
      <w:r>
        <w:rPr>
          <w:rFonts w:ascii="Calibri" w:hAnsi="Calibri" w:cs="Calibri" w:eastAsia="Calibri"/>
          <w:color w:val="auto"/>
          <w:spacing w:val="0"/>
          <w:position w:val="0"/>
          <w:sz w:val="28"/>
          <w:shd w:fill="auto" w:val="clear"/>
        </w:rPr>
        <w:t xml:space="preserve">» - </w:t>
      </w:r>
      <w:r>
        <w:rPr>
          <w:rFonts w:ascii="Calibri" w:hAnsi="Calibri" w:cs="Calibri" w:eastAsia="Calibri"/>
          <w:color w:val="auto"/>
          <w:spacing w:val="0"/>
          <w:position w:val="0"/>
          <w:sz w:val="28"/>
          <w:shd w:fill="auto" w:val="clear"/>
        </w:rPr>
        <w:t xml:space="preserve">перший вітчизняний підручник. Зі Львова першодрукар переїхав на Волинь, до Острога, де видав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Новий завіт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і перевидав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Буквар</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Тут вийшла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Біблія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найбільша за обсягом і найдосконаліша за поліграфічним рівнем його робота та перше в нашій країні окреме видання поетичного твору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Хронологія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Україні Іван Федоров уперше застосовує оригінальний, ще невідомий в Європі, спосіб друкування двома фарбами. Своєю діяльністю Федоров підвів підсумок тогочасному розвитку різних ремесел – монетної справи, ливарництва, різьби по дереву, друкування на тканинах, дав поштовх новому напрямку застосування цих ремесел.</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 друкарень кінця ХУІ – початку ХУІІІ ст., в яких працювали послідовники Івана Федорова, найпомітнішою була Стрятинська  у Західній Україні. Ця друкарня була заснована у 1603 – 1604рр. і працювала кілька років, поки жив її покровитель Гедеон Балабан.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Архімандрит Єлисей Плетенецький у Києво – Печерській Лаврі заснував першу в Києві друкарню, для чого купив законсервовану стрятинську.</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1616 році лаврська друкарня випустила свою першу книгу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Часослов</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 1618 – вийшла з друку чудово оздоблена книжка великого формату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Анфологіон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збірник церковних служб), яка мала 1048 сторінок тексту і багато ілюстрацій-орнаментів.</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Особливістю всіх видань друкарні Києво-Печерської Лаври була велика кількість ілюстрацій. Тут друкувалися книжки не тільки церковнослов’янською, а й латинською та польською мовами. Палітурним були дошки та папір, інколи верхню дошку оздоблювали малюнками. У такому вигляді книжки надходили у продаж, багато їх везли до Москви.</w:t>
      </w:r>
    </w:p>
    <w:p>
      <w:pPr>
        <w:spacing w:before="0" w:after="200" w:line="276"/>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Крім Лаврської, в Києві в першій половині ХУІІ ст. працювали ще дві приватні друкарні. Протягом століть не припинялися пошуки механічного способу розмноження рукописів, яким нарешті виявився друк. Із часом попит на книжку збільшився, її друкували на порівняно дешевому матеріалі – папері.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Ми з'ясували, який складний шлях пройшла книжка, перш ніж стати такою гарною, з красивими ілюстраціями. Тому будьмо обережними з книжкою, шануймо її, бо вона – джерело знань.</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Уже з ХУІ століття друковані книжки з'явились в Україні. Друкарство було започатковане при монастирях, церквах і в маєтках заможних людей. З появою паперу і механічних пристроїв для друкування і тиражування книжки стали дешевшими і доступнішими для більшої кількості людей, ніж це було раніше. Тисячі книг минулого зберігаються сьогодні в бібліотеках, архівах, музеях. Але час не стоїть на місці і сьогодні знайшли заміну навіть паперу. Бо яким би зручним він не був, а кількість інформації, яку треба записати і зберегти, невпинно зростає, навіть найбільші у світі бібліотеки мають обмежену площу для зберігання документів. Вихід знайшли завдяки новітнім технологіям – це книжки на електронних носіях.</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Зараз у великих бібліотеках використовується така форма зберігання книг, як мікрофільм. З розповсюдженням ПК започатковано нову еру розвитку друкарської справи, способів зберігання та тиражування видань. З 90-х років ХХ століття розпочався процес формування електронних бібліотек у різних країнах світу. В Японії створюється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бібліотека ХХІ століття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 1994 року в США була розвернена дослідницька програма </w:t>
      </w:r>
      <w:r>
        <w:rPr>
          <w:rFonts w:ascii="Calibri" w:hAnsi="Calibri" w:cs="Calibri" w:eastAsia="Calibri"/>
          <w:i/>
          <w:color w:val="auto"/>
          <w:spacing w:val="0"/>
          <w:position w:val="0"/>
          <w:sz w:val="28"/>
          <w:shd w:fill="auto" w:val="clear"/>
        </w:rPr>
        <w:t xml:space="preserve">DLI   </w:t>
      </w:r>
      <w:r>
        <w:rPr>
          <w:rFonts w:ascii="Calibri" w:hAnsi="Calibri" w:cs="Calibri" w:eastAsia="Calibri"/>
          <w:color w:val="auto"/>
          <w:spacing w:val="0"/>
          <w:position w:val="0"/>
          <w:sz w:val="28"/>
          <w:shd w:fill="auto" w:val="clear"/>
        </w:rPr>
        <w:t xml:space="preserve">по електронних бібліотеках. З 1995р. діє проект створення електронних бібліотек для країн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Великої сімки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 цього ж часу здійснюється національна програма Великобританії. У 1998р. за підтримки Російського фонду фундаментальних досліджень та Російського фонду технологічного розвитку розпочалася реалізація проекту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Російські електронні бібліотеки</w:t>
      </w:r>
      <w:r>
        <w:rPr>
          <w:rFonts w:ascii="Calibri" w:hAnsi="Calibri" w:cs="Calibri" w:eastAsia="Calibri"/>
          <w:color w:val="auto"/>
          <w:spacing w:val="0"/>
          <w:position w:val="0"/>
          <w:sz w:val="28"/>
          <w:shd w:fill="auto" w:val="clear"/>
        </w:rPr>
        <w:t xml:space="preserve">».</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Україні діє власна програма формування електронних бібліотек. Електронні бібліотеки – розподілені за темами інформаційні системи, які дозволяють надійно зберігати та ефективно використовувати різнорідні колекції електронних документів (текст, графіка, аудіо, відео та ін.), доступні в зручному для користувача вигляді</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